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675" w:type="dxa"/>
        <w:tblLook w:val="01E0"/>
      </w:tblPr>
      <w:tblGrid>
        <w:gridCol w:w="3969"/>
        <w:gridCol w:w="5455"/>
      </w:tblGrid>
      <w:tr w:rsidR="006F2FCD" w:rsidRPr="00EA2702" w:rsidTr="009E1B95">
        <w:trPr>
          <w:trHeight w:val="1976"/>
        </w:trPr>
        <w:tc>
          <w:tcPr>
            <w:tcW w:w="3969" w:type="dxa"/>
          </w:tcPr>
          <w:p w:rsidR="006F2FCD" w:rsidRPr="00EA2702" w:rsidRDefault="006F2FCD" w:rsidP="009E1B95">
            <w:pPr>
              <w:pStyle w:val="ConsPlusTitle"/>
              <w:widowControl/>
              <w:ind w:left="-10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455" w:type="dxa"/>
          </w:tcPr>
          <w:p w:rsidR="006F2FCD" w:rsidRPr="00EA2702" w:rsidRDefault="006F2FCD" w:rsidP="009E1B95">
            <w:pPr>
              <w:tabs>
                <w:tab w:val="left" w:pos="540"/>
                <w:tab w:val="left" w:pos="567"/>
              </w:tabs>
              <w:ind w:left="-108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>УТВЕРЖДЕНО</w:t>
            </w:r>
          </w:p>
          <w:p w:rsidR="006F2FCD" w:rsidRPr="00EA2702" w:rsidRDefault="006F2FCD" w:rsidP="009E1B95">
            <w:pPr>
              <w:tabs>
                <w:tab w:val="left" w:pos="540"/>
                <w:tab w:val="left" w:pos="567"/>
              </w:tabs>
              <w:ind w:left="-108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 xml:space="preserve">приказом министерства по физической культуре, спорту и молодежной </w:t>
            </w:r>
          </w:p>
          <w:p w:rsidR="006F2FCD" w:rsidRPr="00EA2702" w:rsidRDefault="006F2FCD" w:rsidP="009E1B95">
            <w:pPr>
              <w:tabs>
                <w:tab w:val="left" w:pos="540"/>
                <w:tab w:val="left" w:pos="567"/>
              </w:tabs>
              <w:ind w:left="-108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>политике Иркутской области</w:t>
            </w:r>
          </w:p>
          <w:p w:rsidR="006F2FCD" w:rsidRPr="00EA2702" w:rsidRDefault="00E16856" w:rsidP="009E1B95">
            <w:pPr>
              <w:ind w:left="-108"/>
            </w:pPr>
            <w:r>
              <w:rPr>
                <w:sz w:val="28"/>
                <w:szCs w:val="28"/>
              </w:rPr>
              <w:t xml:space="preserve">от  11 марта 2016 года </w:t>
            </w:r>
            <w:r w:rsidR="006F2FCD" w:rsidRPr="00EA27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48-мпр</w:t>
            </w:r>
          </w:p>
        </w:tc>
      </w:tr>
    </w:tbl>
    <w:p w:rsidR="006F2FCD" w:rsidRPr="00EA2702" w:rsidRDefault="006F2FCD" w:rsidP="006F2FCD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A2702">
        <w:rPr>
          <w:rFonts w:ascii="Times New Roman" w:hAnsi="Times New Roman" w:cs="Times New Roman"/>
          <w:sz w:val="28"/>
          <w:szCs w:val="28"/>
        </w:rPr>
        <w:t>ПОЛОЖЕНИЕ</w:t>
      </w:r>
    </w:p>
    <w:p w:rsidR="006F2FCD" w:rsidRPr="00EA2702" w:rsidRDefault="006F2FCD" w:rsidP="006F2FCD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ОБ ОБЛАСТНОМ КОНКУРСЕ АГИТАЦИОНННЫХ МАТЕРИАЛОВ </w:t>
      </w: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0"/>
        </w:rPr>
      </w:pPr>
    </w:p>
    <w:p w:rsidR="006F2FCD" w:rsidRPr="00EA2702" w:rsidRDefault="006F2FCD" w:rsidP="006F2FCD">
      <w:pPr>
        <w:pStyle w:val="ConsPlusNormal"/>
        <w:tabs>
          <w:tab w:val="left" w:pos="284"/>
        </w:tabs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Законом Иркутской области от 13 октября 2010 года № 92-ОЗ «О противодействии коррупции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в Иркутской области» и определяет порядок и условия проведения областного конкурса агитационных материалов (далее – Конкурс).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2. Целью проведения Конкурса является формирование в молодежной среде</w:t>
      </w:r>
      <w:r w:rsidR="00B6482B" w:rsidRPr="00EA2702">
        <w:rPr>
          <w:rFonts w:ascii="Times New Roman" w:hAnsi="Times New Roman" w:cs="Times New Roman"/>
          <w:sz w:val="28"/>
          <w:szCs w:val="28"/>
        </w:rPr>
        <w:t xml:space="preserve">, в том числе в студенческой, </w:t>
      </w:r>
      <w:r w:rsidRPr="00EA2702">
        <w:rPr>
          <w:rFonts w:ascii="Times New Roman" w:hAnsi="Times New Roman" w:cs="Times New Roman"/>
          <w:sz w:val="28"/>
          <w:szCs w:val="28"/>
        </w:rPr>
        <w:t>антикоррупционного мировоззрения.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3. Задачами проведения Конкурса являются:</w:t>
      </w:r>
    </w:p>
    <w:p w:rsidR="006F2FCD" w:rsidRPr="00EA2702" w:rsidRDefault="006F2FCD" w:rsidP="006F2FCD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а) повышение юридической грамотности молодежи в сфере антикоррупционного законодательства Российской Федерации;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б) формирование у молодежи нетерпимости к коррупционному</w:t>
      </w:r>
      <w:r w:rsidR="00373CE2" w:rsidRPr="00EA2702">
        <w:rPr>
          <w:rFonts w:ascii="Times New Roman" w:hAnsi="Times New Roman" w:cs="Times New Roman"/>
          <w:sz w:val="28"/>
          <w:szCs w:val="28"/>
        </w:rPr>
        <w:t xml:space="preserve"> </w:t>
      </w:r>
      <w:r w:rsidRPr="00EA2702">
        <w:rPr>
          <w:rFonts w:ascii="Times New Roman" w:hAnsi="Times New Roman" w:cs="Times New Roman"/>
          <w:sz w:val="28"/>
          <w:szCs w:val="28"/>
        </w:rPr>
        <w:t>поведению;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в) привлечение творческой молодежи к реализации проектов в области профилактики коррупции.</w:t>
      </w:r>
    </w:p>
    <w:p w:rsidR="006F2FCD" w:rsidRPr="00EA2702" w:rsidRDefault="00373CE2" w:rsidP="00373CE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4"/>
          <w:szCs w:val="24"/>
        </w:rPr>
        <w:t xml:space="preserve">4. </w:t>
      </w:r>
      <w:r w:rsidRPr="00EA2702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областное государственное казенное учреждение «Центр социальных и информационных услуг для молодежи» (далее – ОГКУ «ЦСИУМ»).</w:t>
      </w:r>
    </w:p>
    <w:p w:rsidR="00373CE2" w:rsidRPr="00EA2702" w:rsidRDefault="00373CE2" w:rsidP="00373CE2">
      <w:pPr>
        <w:pStyle w:val="ConsPlusNormal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Глава 2. ПОРЯДОК ПРОВЕДЕНИЯ КОНКУРСА</w:t>
      </w: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0"/>
        </w:rPr>
      </w:pPr>
    </w:p>
    <w:p w:rsidR="006F2FCD" w:rsidRPr="00EA2702" w:rsidRDefault="00373CE2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5</w:t>
      </w:r>
      <w:r w:rsidR="006F2FCD" w:rsidRPr="00EA2702">
        <w:rPr>
          <w:rFonts w:ascii="Times New Roman" w:hAnsi="Times New Roman" w:cs="Times New Roman"/>
          <w:sz w:val="28"/>
          <w:szCs w:val="28"/>
        </w:rPr>
        <w:t>. Для участия в Конкурсе принимаются агитационные материалы</w:t>
      </w:r>
      <w:r w:rsidR="006F2FCD" w:rsidRPr="00EA2702">
        <w:rPr>
          <w:rFonts w:ascii="Times New Roman" w:hAnsi="Times New Roman" w:cs="Times New Roman"/>
          <w:sz w:val="28"/>
          <w:szCs w:val="28"/>
        </w:rPr>
        <w:br/>
        <w:t xml:space="preserve">(далее - работы) молодых людей </w:t>
      </w:r>
      <w:r w:rsidRPr="00EA2702">
        <w:rPr>
          <w:rFonts w:ascii="Times New Roman" w:hAnsi="Times New Roman" w:cs="Times New Roman"/>
          <w:sz w:val="28"/>
          <w:szCs w:val="28"/>
        </w:rPr>
        <w:t xml:space="preserve">(в том числе студентов, аспирантов, преподавателей) </w:t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в возрасте от 14 до 30 лет (далее - участники). </w:t>
      </w:r>
    </w:p>
    <w:p w:rsidR="006F2FCD" w:rsidRPr="00EA2702" w:rsidRDefault="00373CE2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6</w:t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. Работы представляются на Конкурс по одной или нескольким номинациям: </w:t>
      </w:r>
    </w:p>
    <w:p w:rsidR="006F2FCD" w:rsidRPr="00EA2702" w:rsidRDefault="006F2FCD" w:rsidP="006F2FCD">
      <w:pPr>
        <w:pStyle w:val="ConsPlusTitle"/>
        <w:widowControl/>
        <w:numPr>
          <w:ilvl w:val="0"/>
          <w:numId w:val="1"/>
        </w:numPr>
        <w:tabs>
          <w:tab w:val="num" w:pos="1080"/>
        </w:tabs>
        <w:adjustRightInd w:val="0"/>
        <w:ind w:left="-42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2702">
        <w:rPr>
          <w:rFonts w:ascii="Times New Roman" w:hAnsi="Times New Roman" w:cs="Times New Roman"/>
          <w:b w:val="0"/>
          <w:sz w:val="28"/>
          <w:szCs w:val="28"/>
        </w:rPr>
        <w:t>плакат (баннер);</w:t>
      </w:r>
    </w:p>
    <w:p w:rsidR="006F2FCD" w:rsidRPr="00EA2702" w:rsidRDefault="006F2FCD" w:rsidP="006F2FCD">
      <w:pPr>
        <w:pStyle w:val="ConsPlusNormal"/>
        <w:widowControl/>
        <w:numPr>
          <w:ilvl w:val="0"/>
          <w:numId w:val="1"/>
        </w:numPr>
        <w:tabs>
          <w:tab w:val="num" w:pos="1080"/>
        </w:tabs>
        <w:adjustRightInd w:val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листовка (открытка, флаер);</w:t>
      </w:r>
    </w:p>
    <w:p w:rsidR="006F2FCD" w:rsidRPr="00EA2702" w:rsidRDefault="006F2FCD" w:rsidP="006F2FCD">
      <w:pPr>
        <w:pStyle w:val="ConsPlusNormal"/>
        <w:widowControl/>
        <w:numPr>
          <w:ilvl w:val="0"/>
          <w:numId w:val="1"/>
        </w:numPr>
        <w:tabs>
          <w:tab w:val="num" w:pos="1080"/>
        </w:tabs>
        <w:adjustRightInd w:val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буклет.</w:t>
      </w:r>
    </w:p>
    <w:p w:rsidR="006F2FCD" w:rsidRPr="00EA2702" w:rsidRDefault="00373CE2" w:rsidP="006F2FCD">
      <w:pPr>
        <w:pStyle w:val="ConsPlusNormal"/>
        <w:widowControl/>
        <w:adjustRightInd w:val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7</w:t>
      </w:r>
      <w:r w:rsidR="006F2FCD" w:rsidRPr="00EA2702">
        <w:rPr>
          <w:rFonts w:ascii="Times New Roman" w:hAnsi="Times New Roman" w:cs="Times New Roman"/>
          <w:sz w:val="28"/>
          <w:szCs w:val="28"/>
        </w:rPr>
        <w:t>. Количество представленных работ на Конкурс, выполненных одним участником, не ограничивается.</w:t>
      </w:r>
    </w:p>
    <w:p w:rsidR="006F2FCD" w:rsidRPr="00EA2702" w:rsidRDefault="00373CE2" w:rsidP="006F2FCD">
      <w:pPr>
        <w:pStyle w:val="ConsPlusNormal"/>
        <w:ind w:left="-426" w:firstLine="54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8</w:t>
      </w:r>
      <w:r w:rsidR="006F2FCD" w:rsidRPr="00EA2702">
        <w:rPr>
          <w:rFonts w:ascii="Times New Roman" w:hAnsi="Times New Roman" w:cs="Times New Roman"/>
          <w:sz w:val="28"/>
          <w:szCs w:val="28"/>
        </w:rPr>
        <w:t>. Работы на Конкурс пр</w:t>
      </w:r>
      <w:r w:rsidR="00B6482B" w:rsidRPr="00EA2702">
        <w:rPr>
          <w:rFonts w:ascii="Times New Roman" w:hAnsi="Times New Roman" w:cs="Times New Roman"/>
          <w:sz w:val="28"/>
          <w:szCs w:val="28"/>
        </w:rPr>
        <w:t>едставляются</w:t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="006F2FCD" w:rsidRPr="00EA2702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EA2702">
        <w:rPr>
          <w:rFonts w:ascii="Times New Roman" w:hAnsi="Times New Roman" w:cs="Times New Roman"/>
          <w:sz w:val="28"/>
          <w:szCs w:val="28"/>
        </w:rPr>
        <w:t>,</w:t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 по адресу: 664007, г. Иркутск, ул. Карла Маркса,</w:t>
      </w:r>
      <w:r w:rsidR="00B6482B" w:rsidRPr="00EA2702">
        <w:rPr>
          <w:rFonts w:ascii="Times New Roman" w:hAnsi="Times New Roman" w:cs="Times New Roman"/>
          <w:sz w:val="28"/>
          <w:szCs w:val="28"/>
        </w:rPr>
        <w:t xml:space="preserve"> д.</w:t>
      </w:r>
      <w:r w:rsidR="005B18A2" w:rsidRPr="00EA2702">
        <w:rPr>
          <w:rFonts w:ascii="Times New Roman" w:hAnsi="Times New Roman" w:cs="Times New Roman"/>
          <w:sz w:val="28"/>
          <w:szCs w:val="28"/>
        </w:rPr>
        <w:t xml:space="preserve"> </w:t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47,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каб. 105, тел. 20-35-37, а также  в электронном виде на электронный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="006F2FCD" w:rsidRPr="00EA2702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8" w:history="1"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irksportmol</w:t>
        </w:r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E26D5" w:rsidRPr="00EA2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или</w:t>
        </w:r>
      </w:hyperlink>
      <w:r w:rsidR="006F2FCD" w:rsidRPr="00EA27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электронном носителе.</w:t>
      </w:r>
    </w:p>
    <w:p w:rsidR="006F2FCD" w:rsidRPr="00EA2702" w:rsidRDefault="00373CE2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9</w:t>
      </w:r>
      <w:r w:rsidR="006F2FCD" w:rsidRPr="00EA2702">
        <w:rPr>
          <w:rFonts w:ascii="Times New Roman" w:hAnsi="Times New Roman" w:cs="Times New Roman"/>
          <w:sz w:val="28"/>
          <w:szCs w:val="28"/>
        </w:rPr>
        <w:t>. К работе прилагается заявка на участие в Конкурсе по форме согласно приложению к настоящему Положению</w:t>
      </w:r>
      <w:r w:rsidR="006F2FCD" w:rsidRPr="00EA27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заявка).</w:t>
      </w:r>
    </w:p>
    <w:p w:rsidR="006F2FCD" w:rsidRPr="00EA2702" w:rsidRDefault="00373CE2" w:rsidP="006F2FCD">
      <w:pPr>
        <w:spacing w:line="234" w:lineRule="atLeast"/>
        <w:ind w:left="-426" w:firstLine="567"/>
        <w:jc w:val="both"/>
        <w:rPr>
          <w:sz w:val="28"/>
          <w:szCs w:val="28"/>
        </w:rPr>
      </w:pPr>
      <w:r w:rsidRPr="00EA2702">
        <w:rPr>
          <w:sz w:val="28"/>
          <w:szCs w:val="28"/>
        </w:rPr>
        <w:lastRenderedPageBreak/>
        <w:t>10</w:t>
      </w:r>
      <w:r w:rsidR="006F2FCD" w:rsidRPr="00EA2702">
        <w:rPr>
          <w:sz w:val="28"/>
          <w:szCs w:val="28"/>
        </w:rPr>
        <w:t xml:space="preserve">. </w:t>
      </w:r>
      <w:r w:rsidR="00444A87" w:rsidRPr="00EA2702">
        <w:rPr>
          <w:sz w:val="28"/>
          <w:szCs w:val="28"/>
        </w:rPr>
        <w:t xml:space="preserve">Извещение о проведении конкурса публикуется </w:t>
      </w:r>
      <w:r w:rsidR="00444A87" w:rsidRPr="00EA2702">
        <w:rPr>
          <w:sz w:val="28"/>
          <w:szCs w:val="28"/>
        </w:rPr>
        <w:br/>
      </w:r>
      <w:r w:rsidR="006F2FCD" w:rsidRPr="00EA2702">
        <w:rPr>
          <w:sz w:val="28"/>
          <w:szCs w:val="28"/>
        </w:rPr>
        <w:t>в общественно-политической газете «Областная» и размещает</w:t>
      </w:r>
      <w:r w:rsidR="00444A87" w:rsidRPr="00EA2702">
        <w:rPr>
          <w:sz w:val="28"/>
          <w:szCs w:val="28"/>
        </w:rPr>
        <w:t>ся</w:t>
      </w:r>
      <w:r w:rsidR="006F2FCD" w:rsidRPr="00EA2702">
        <w:rPr>
          <w:sz w:val="28"/>
          <w:szCs w:val="28"/>
        </w:rPr>
        <w:t xml:space="preserve"> на официальном сайте министерства по физической культуре, спорту и молодежной политике Иркутской области в информационно-телекоммуникационной сети «Интернет» www.irksportmol.ru. </w:t>
      </w:r>
      <w:r w:rsidR="00444A87" w:rsidRPr="00EA2702">
        <w:rPr>
          <w:sz w:val="28"/>
          <w:szCs w:val="28"/>
        </w:rPr>
        <w:t>в срок не менее чем за 5 календарных дней до начала приема заявок и работ на участие в Конкурсе.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В извещении о проведении Конкурса указываются следующие сведения: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номер контактного телефона ОГКУ «ЦСИУМ»;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б) сроки и порядок представления заявки и работ</w:t>
      </w:r>
      <w:r w:rsidR="00373CE2" w:rsidRPr="00EA2702">
        <w:rPr>
          <w:rFonts w:ascii="Times New Roman" w:hAnsi="Times New Roman" w:cs="Times New Roman"/>
          <w:sz w:val="28"/>
          <w:szCs w:val="28"/>
        </w:rPr>
        <w:t>ы</w:t>
      </w:r>
      <w:r w:rsidRPr="00EA2702">
        <w:rPr>
          <w:rFonts w:ascii="Times New Roman" w:hAnsi="Times New Roman" w:cs="Times New Roman"/>
          <w:sz w:val="28"/>
          <w:szCs w:val="28"/>
        </w:rPr>
        <w:t xml:space="preserve"> для участия в Конкурсе;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в) требования к содержанию работы;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г) критерии и порядок оценки работы;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д) порядок и сроки объявления итогов Конкурса.</w:t>
      </w: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Глава 3. ТРЕБОВАНИЯ К ПРЕДСТАВЛЯЕМЫМ РАБОТАМ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0"/>
        </w:rPr>
      </w:pP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1</w:t>
      </w:r>
      <w:r w:rsidRPr="00EA2702">
        <w:rPr>
          <w:rFonts w:ascii="Times New Roman" w:hAnsi="Times New Roman" w:cs="Times New Roman"/>
          <w:sz w:val="28"/>
          <w:szCs w:val="28"/>
        </w:rPr>
        <w:t>. Требования к содержанию работ: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а) работы должны формировать в молодежной среде выполнение должностных обязанностей с полным неприятием проявления коррупционного фактора, противоречащего принципам добросовестного отношения к труду, нравственным ценностям и патриотизму; 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б) работы могут быть выполнены в компьютерном графическом редакторе (распечатанный проект работы в цветном исполнении,</w:t>
      </w:r>
      <w:r w:rsidRPr="00EA2702">
        <w:rPr>
          <w:rFonts w:ascii="Times New Roman" w:hAnsi="Times New Roman" w:cs="Times New Roman"/>
          <w:sz w:val="28"/>
          <w:szCs w:val="28"/>
        </w:rPr>
        <w:br/>
        <w:t xml:space="preserve"> а также компьютерный вариант на электронном носителе в формате </w:t>
      </w:r>
      <w:r w:rsidR="00373CE2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pdf, .jpg, .jpeg), или в рукописном виде (нарисованные или созданные собственноручно с использованием художественных средств, декоративных и дизайнерских элементов работы);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в) в представляемых работах не должны использоваться изображения сцен смерти, насилия, иная информация, унижающая достоинство человека, пропаганда алкогольных, наркотических и психотропных веществ, названия и упоминания (логотипов, брендов) товарной рекламы, информация </w:t>
      </w:r>
      <w:r w:rsidRPr="00EA2702">
        <w:rPr>
          <w:rFonts w:ascii="Times New Roman" w:hAnsi="Times New Roman" w:cs="Times New Roman"/>
          <w:sz w:val="28"/>
          <w:szCs w:val="28"/>
        </w:rPr>
        <w:br/>
        <w:t>о спонсорах, любая форма упоминаний политических партий и имен политических деятелей, политических лозунгов, имен духовных учителей и религиозных движений, иной религиозной символики, фрагменты религиозных текстов (молитв, мантр).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2</w:t>
      </w:r>
      <w:r w:rsidRPr="00EA2702">
        <w:rPr>
          <w:rFonts w:ascii="Times New Roman" w:hAnsi="Times New Roman" w:cs="Times New Roman"/>
          <w:sz w:val="28"/>
          <w:szCs w:val="28"/>
        </w:rPr>
        <w:t xml:space="preserve">. Работа представляется в допустимом виде в зависимости </w:t>
      </w:r>
      <w:r w:rsidRPr="00EA2702">
        <w:rPr>
          <w:rFonts w:ascii="Times New Roman" w:hAnsi="Times New Roman" w:cs="Times New Roman"/>
          <w:sz w:val="28"/>
          <w:szCs w:val="28"/>
        </w:rPr>
        <w:br/>
        <w:t>от номинации:</w:t>
      </w:r>
    </w:p>
    <w:p w:rsidR="006F2FCD" w:rsidRPr="00EA2702" w:rsidRDefault="006F2FCD" w:rsidP="006F2FCD">
      <w:pPr>
        <w:pStyle w:val="ConsPlusTitle"/>
        <w:widowControl/>
        <w:numPr>
          <w:ilvl w:val="0"/>
          <w:numId w:val="2"/>
        </w:numPr>
        <w:tabs>
          <w:tab w:val="num" w:pos="0"/>
        </w:tabs>
        <w:adjustRightInd w:val="0"/>
        <w:ind w:left="-426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2702">
        <w:rPr>
          <w:rFonts w:ascii="Times New Roman" w:hAnsi="Times New Roman" w:cs="Times New Roman"/>
          <w:b w:val="0"/>
          <w:sz w:val="28"/>
          <w:szCs w:val="28"/>
        </w:rPr>
        <w:t xml:space="preserve"> плакат (баннер) – художественное изображение с агитационным лозунгом, призывающим к борьбе с коррупцией, пропагандирующим добросовестное исполнение должностных обязанностей, высмеивающим коррупционеров и взяточников, размер бумаги – в формате А3 и больше, цветное или черно-белое, одностороннее;</w:t>
      </w:r>
    </w:p>
    <w:p w:rsidR="006F2FCD" w:rsidRPr="00EA2702" w:rsidRDefault="006F2FCD" w:rsidP="006F2FCD">
      <w:pPr>
        <w:pStyle w:val="ConsPlusNormal"/>
        <w:widowControl/>
        <w:numPr>
          <w:ilvl w:val="0"/>
          <w:numId w:val="2"/>
        </w:numPr>
        <w:tabs>
          <w:tab w:val="num" w:pos="1080"/>
        </w:tabs>
        <w:adjustRightInd w:val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листовка (открытка, флаер) – художественное или фотоизображение, дополненное практической информацией антикоррупционного характера, размер бумаги – в формате А5 и больше, цветное или черно-белое, одно- или двухстороннее;</w:t>
      </w:r>
    </w:p>
    <w:p w:rsidR="006F2FCD" w:rsidRPr="00EA2702" w:rsidRDefault="006F2FCD" w:rsidP="006F2FCD">
      <w:pPr>
        <w:pStyle w:val="ConsPlusNormal"/>
        <w:widowControl/>
        <w:numPr>
          <w:ilvl w:val="0"/>
          <w:numId w:val="2"/>
        </w:numPr>
        <w:tabs>
          <w:tab w:val="num" w:pos="851"/>
        </w:tabs>
        <w:adjustRightInd w:val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lastRenderedPageBreak/>
        <w:t xml:space="preserve">буклет – информационный материал, использующий юридические материалы, материалы судебной практики, иные теоретические </w:t>
      </w:r>
      <w:r w:rsidRPr="00EA2702">
        <w:rPr>
          <w:rFonts w:ascii="Times New Roman" w:hAnsi="Times New Roman" w:cs="Times New Roman"/>
          <w:sz w:val="28"/>
          <w:szCs w:val="28"/>
        </w:rPr>
        <w:br/>
        <w:t xml:space="preserve">и практические материалы по противодействию коррупции, ссылки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 xml:space="preserve">на публикации в средствах массовой информации, с художественными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или фотоизображениями, размер бумаги – в формате А 4 и меньше, цветной или черно-белый, двухсторонний.</w:t>
      </w:r>
    </w:p>
    <w:p w:rsidR="006F2FCD" w:rsidRPr="00EA2702" w:rsidRDefault="006F2FCD" w:rsidP="006F2FCD">
      <w:pPr>
        <w:pStyle w:val="ConsPlusNormal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3</w:t>
      </w:r>
      <w:r w:rsidRPr="00EA2702">
        <w:rPr>
          <w:rFonts w:ascii="Times New Roman" w:hAnsi="Times New Roman" w:cs="Times New Roman"/>
          <w:sz w:val="28"/>
          <w:szCs w:val="28"/>
        </w:rPr>
        <w:t xml:space="preserve">. ОГКУ «ЦСИУМ» в течение трех рабочих дней после окончания срока представления заявки и работы для участия в Конкурсе принимает решение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о допуске к участию в Конкурсе или об отказе в допуске к участию в Конкурсе.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а) несоответствие работы участника требованиям, указанным </w:t>
      </w:r>
      <w:r w:rsidRPr="00EA270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B18A2" w:rsidRPr="00EA2702">
        <w:rPr>
          <w:rFonts w:ascii="Times New Roman" w:hAnsi="Times New Roman" w:cs="Times New Roman"/>
          <w:sz w:val="28"/>
          <w:szCs w:val="28"/>
        </w:rPr>
        <w:t>пунктах 11, 12 настоящего Положения</w:t>
      </w:r>
      <w:r w:rsidRPr="00EA2702">
        <w:rPr>
          <w:rFonts w:ascii="Times New Roman" w:hAnsi="Times New Roman" w:cs="Times New Roman"/>
          <w:sz w:val="28"/>
          <w:szCs w:val="28"/>
        </w:rPr>
        <w:t>;</w:t>
      </w:r>
    </w:p>
    <w:p w:rsidR="00947DEF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б) несоблюдение сроков представления участником заявки и работы для участия в Конкурсе</w:t>
      </w:r>
      <w:r w:rsidR="00947DEF">
        <w:rPr>
          <w:rFonts w:ascii="Times New Roman" w:hAnsi="Times New Roman" w:cs="Times New Roman"/>
          <w:sz w:val="28"/>
          <w:szCs w:val="28"/>
        </w:rPr>
        <w:t>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допуске к участию в Конкурсе направляется участнику в письменной форме в течение 10 календарных дней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со дня принятия решения об отказе в допуске к участию в Конкурсе.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Глава 4. ЖЮРИ КОНКУРСА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0"/>
        </w:rPr>
      </w:pPr>
    </w:p>
    <w:p w:rsidR="006F2FCD" w:rsidRPr="00EA2702" w:rsidRDefault="006F2FCD" w:rsidP="006F2FCD">
      <w:pPr>
        <w:tabs>
          <w:tab w:val="left" w:pos="1080"/>
        </w:tabs>
        <w:ind w:left="-426" w:firstLine="567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1</w:t>
      </w:r>
      <w:r w:rsidR="00373CE2" w:rsidRPr="00EA2702">
        <w:rPr>
          <w:sz w:val="28"/>
          <w:szCs w:val="28"/>
        </w:rPr>
        <w:t>4</w:t>
      </w:r>
      <w:r w:rsidRPr="00EA2702">
        <w:rPr>
          <w:sz w:val="28"/>
          <w:szCs w:val="28"/>
        </w:rPr>
        <w:t xml:space="preserve">. Оценку представленных работ, допущенных к участию в Конкурсе, осуществляет жюри Конкурса в течение 25 рабочих дней после принятия </w:t>
      </w:r>
      <w:r w:rsidR="005B18A2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 xml:space="preserve">ОГКУ «ЦСИУМ» решения о допуске к участию в Конкурсе в соответствии </w:t>
      </w:r>
      <w:r w:rsidRPr="00EA2702">
        <w:rPr>
          <w:sz w:val="28"/>
          <w:szCs w:val="28"/>
        </w:rPr>
        <w:br/>
        <w:t>с критериями, установленными в пункте 1</w:t>
      </w:r>
      <w:r w:rsidR="00CE26D5" w:rsidRPr="00EA2702">
        <w:rPr>
          <w:sz w:val="28"/>
          <w:szCs w:val="28"/>
        </w:rPr>
        <w:t>8</w:t>
      </w:r>
      <w:r w:rsidRPr="00EA2702">
        <w:rPr>
          <w:sz w:val="28"/>
          <w:szCs w:val="28"/>
        </w:rPr>
        <w:t xml:space="preserve"> настоящего Положения.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5</w:t>
      </w:r>
      <w:r w:rsidRPr="00EA2702">
        <w:rPr>
          <w:rFonts w:ascii="Times New Roman" w:hAnsi="Times New Roman" w:cs="Times New Roman"/>
          <w:sz w:val="28"/>
          <w:szCs w:val="28"/>
        </w:rPr>
        <w:t xml:space="preserve">. В состав жюри Конкурса входят председатель, заместитель председателя, секретарь и члены жюри Конкурса. Персональный состав жюри Конкурса утверждается распоряжением </w:t>
      </w:r>
      <w:r w:rsidR="00373CE2" w:rsidRPr="00EA2702">
        <w:rPr>
          <w:rFonts w:ascii="Times New Roman" w:hAnsi="Times New Roman" w:cs="Times New Roman"/>
          <w:sz w:val="28"/>
          <w:szCs w:val="28"/>
        </w:rPr>
        <w:t xml:space="preserve">министерства по физической культуре, спорту и молодежной политике Иркутской области (далее – министерство) </w:t>
      </w:r>
      <w:r w:rsidR="00947DEF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в течение 15 календарных дней после опубликования извещения о проведении Конкурса.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6</w:t>
      </w:r>
      <w:r w:rsidRPr="00EA2702">
        <w:rPr>
          <w:rFonts w:ascii="Times New Roman" w:hAnsi="Times New Roman" w:cs="Times New Roman"/>
          <w:sz w:val="28"/>
          <w:szCs w:val="28"/>
        </w:rPr>
        <w:t>. В состав жюри Конкурса могут входить по согласованию исполнительные органы государственной власти Иркутской области, представители детских и молодежных общественных объединений, организаций и государственных учреждений, силовых структур</w:t>
      </w:r>
      <w:r w:rsidR="00373CE2" w:rsidRPr="00EA2702">
        <w:rPr>
          <w:rFonts w:ascii="Times New Roman" w:hAnsi="Times New Roman" w:cs="Times New Roman"/>
          <w:sz w:val="28"/>
          <w:szCs w:val="28"/>
        </w:rPr>
        <w:t>,</w:t>
      </w:r>
      <w:r w:rsidRPr="00EA2702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373CE2" w:rsidRPr="00EA2702">
        <w:rPr>
          <w:rFonts w:ascii="Times New Roman" w:hAnsi="Times New Roman" w:cs="Times New Roman"/>
          <w:sz w:val="28"/>
          <w:szCs w:val="28"/>
        </w:rPr>
        <w:t xml:space="preserve"> и</w:t>
      </w:r>
      <w:r w:rsidRPr="00EA2702">
        <w:rPr>
          <w:rFonts w:ascii="Times New Roman" w:hAnsi="Times New Roman" w:cs="Times New Roman"/>
          <w:sz w:val="28"/>
          <w:szCs w:val="28"/>
        </w:rPr>
        <w:t xml:space="preserve"> </w:t>
      </w:r>
      <w:r w:rsidR="005B18A2" w:rsidRPr="00EA27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7</w:t>
      </w:r>
      <w:r w:rsidRPr="00EA2702">
        <w:rPr>
          <w:rFonts w:ascii="Times New Roman" w:hAnsi="Times New Roman" w:cs="Times New Roman"/>
          <w:sz w:val="28"/>
          <w:szCs w:val="28"/>
        </w:rPr>
        <w:t xml:space="preserve">. Работа жюри </w:t>
      </w:r>
      <w:r w:rsidR="00373CE2" w:rsidRPr="00EA2702">
        <w:rPr>
          <w:rFonts w:ascii="Times New Roman" w:hAnsi="Times New Roman" w:cs="Times New Roman"/>
          <w:sz w:val="28"/>
          <w:szCs w:val="28"/>
        </w:rPr>
        <w:t>К</w:t>
      </w:r>
      <w:r w:rsidRPr="00EA2702">
        <w:rPr>
          <w:rFonts w:ascii="Times New Roman" w:hAnsi="Times New Roman" w:cs="Times New Roman"/>
          <w:sz w:val="28"/>
          <w:szCs w:val="28"/>
        </w:rPr>
        <w:t>онкурса осуществляется в форме заседаний. Заседание жюри Конкурса является правомочным при присутствии на нем не менее половины членов жюри Конкурса.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Глава 5. ПОРЯДОК ПОДВЕДЕНИЯ ИТОГОВ </w:t>
      </w:r>
      <w:r w:rsidR="005B18A2" w:rsidRPr="00EA2702">
        <w:rPr>
          <w:rFonts w:ascii="Times New Roman" w:hAnsi="Times New Roman" w:cs="Times New Roman"/>
          <w:sz w:val="28"/>
          <w:szCs w:val="28"/>
        </w:rPr>
        <w:t>КОНКУРСА</w:t>
      </w: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0"/>
        </w:rPr>
      </w:pP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8</w:t>
      </w:r>
      <w:r w:rsidRPr="00EA2702">
        <w:rPr>
          <w:rFonts w:ascii="Times New Roman" w:hAnsi="Times New Roman" w:cs="Times New Roman"/>
          <w:sz w:val="28"/>
          <w:szCs w:val="28"/>
        </w:rPr>
        <w:t xml:space="preserve">. Представленные на Конкурс работы оцениваются жюри Конкурса </w:t>
      </w:r>
      <w:r w:rsidR="00BF02B9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по пятибалльной шкале, от лучшего к худшему, по следующим критериям: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а) актуальность - актуальность работы на сегодняшний день, соотношение информации, представленной в работе, с основной идеей Конкурса;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б) глубина разработки темы - аргументированный, творческий подход </w:t>
      </w:r>
      <w:r w:rsidRPr="00EA2702">
        <w:rPr>
          <w:rFonts w:ascii="Times New Roman" w:hAnsi="Times New Roman" w:cs="Times New Roman"/>
          <w:sz w:val="28"/>
          <w:szCs w:val="28"/>
        </w:rPr>
        <w:lastRenderedPageBreak/>
        <w:t>участника;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в) эффективность воздействия - работа должна стимулировать возникновение у людей образов, эмоций, вызывающих порицательное отношение к деятельности коррупционного характера;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г) доступность - доступность основной идеи работы для понимания </w:t>
      </w:r>
      <w:r w:rsidR="009E1B95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и восприятия гражданами;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д) форма подачи - оригинальность творческого подхода, использование </w:t>
      </w:r>
      <w:r w:rsidR="009E1B95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в работе новых и убедительных форм и методов работы.</w:t>
      </w:r>
    </w:p>
    <w:p w:rsidR="006F2FCD" w:rsidRPr="00EA2702" w:rsidRDefault="00BF02B9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1</w:t>
      </w:r>
      <w:r w:rsidR="00373CE2" w:rsidRPr="00EA2702">
        <w:rPr>
          <w:rFonts w:ascii="Times New Roman" w:hAnsi="Times New Roman" w:cs="Times New Roman"/>
          <w:sz w:val="28"/>
          <w:szCs w:val="28"/>
        </w:rPr>
        <w:t>9</w:t>
      </w:r>
      <w:r w:rsidR="006F2FCD" w:rsidRPr="00EA2702">
        <w:rPr>
          <w:rFonts w:ascii="Times New Roman" w:hAnsi="Times New Roman" w:cs="Times New Roman"/>
          <w:sz w:val="28"/>
          <w:szCs w:val="28"/>
        </w:rPr>
        <w:t>. Победителями Конкурса признаются 3 участника (по одному в каждой номинации), работы которых набрали наибольшее количество баллов.</w:t>
      </w:r>
    </w:p>
    <w:p w:rsidR="006F2FCD" w:rsidRPr="00EA2702" w:rsidRDefault="00373CE2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20</w:t>
      </w:r>
      <w:r w:rsidR="006F2FCD" w:rsidRPr="00EA2702">
        <w:rPr>
          <w:rFonts w:ascii="Times New Roman" w:hAnsi="Times New Roman" w:cs="Times New Roman"/>
          <w:sz w:val="28"/>
          <w:szCs w:val="28"/>
        </w:rPr>
        <w:t>. В случае набора работами одинакового количества баллов решающим является голос председателя жюри Конкурса, при его отсутствии - заместителя председателя жюри Конкурса.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</w:t>
      </w:r>
      <w:r w:rsidR="00373CE2" w:rsidRPr="00EA2702">
        <w:rPr>
          <w:rFonts w:ascii="Times New Roman" w:hAnsi="Times New Roman" w:cs="Times New Roman"/>
          <w:sz w:val="28"/>
          <w:szCs w:val="28"/>
        </w:rPr>
        <w:t>1</w:t>
      </w:r>
      <w:r w:rsidRPr="00EA2702">
        <w:rPr>
          <w:rFonts w:ascii="Times New Roman" w:hAnsi="Times New Roman" w:cs="Times New Roman"/>
          <w:sz w:val="28"/>
          <w:szCs w:val="28"/>
        </w:rPr>
        <w:t xml:space="preserve">. Решение жюри Конкурса оформляется протоколом его заседания, который подписывают председательствующий на заседании жюри Конкурса </w:t>
      </w:r>
      <w:r w:rsidR="009E1B95" w:rsidRPr="00EA2702">
        <w:rPr>
          <w:rFonts w:ascii="Times New Roman" w:hAnsi="Times New Roman" w:cs="Times New Roman"/>
          <w:sz w:val="28"/>
          <w:szCs w:val="28"/>
        </w:rPr>
        <w:br/>
      </w:r>
      <w:r w:rsidRPr="00EA2702">
        <w:rPr>
          <w:rFonts w:ascii="Times New Roman" w:hAnsi="Times New Roman" w:cs="Times New Roman"/>
          <w:sz w:val="28"/>
          <w:szCs w:val="28"/>
        </w:rPr>
        <w:t>и секретарь жюри Конкурса в течение 3 рабочих дней со дня проведения заседания жюри Конкурса.</w:t>
      </w:r>
    </w:p>
    <w:p w:rsidR="006F2FCD" w:rsidRPr="00EA2702" w:rsidRDefault="006F2FCD" w:rsidP="006F2FCD">
      <w:pPr>
        <w:spacing w:line="234" w:lineRule="atLeast"/>
        <w:ind w:left="-426" w:firstLine="567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2</w:t>
      </w:r>
      <w:r w:rsidR="00373CE2" w:rsidRPr="00EA2702">
        <w:rPr>
          <w:sz w:val="28"/>
          <w:szCs w:val="28"/>
        </w:rPr>
        <w:t>2</w:t>
      </w:r>
      <w:r w:rsidRPr="00EA2702">
        <w:rPr>
          <w:sz w:val="28"/>
          <w:szCs w:val="28"/>
        </w:rPr>
        <w:t xml:space="preserve">. Итоги Конкурса утверждаются распоряжением министерства в течение пяти рабочих дней со дня подписания протокола заседания жюри Конкурса </w:t>
      </w:r>
      <w:r w:rsidR="009E1B95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 xml:space="preserve">и </w:t>
      </w:r>
      <w:r w:rsidR="005B18A2" w:rsidRPr="00EA2702">
        <w:rPr>
          <w:sz w:val="28"/>
          <w:szCs w:val="28"/>
        </w:rPr>
        <w:t>размещаются</w:t>
      </w:r>
      <w:r w:rsidRPr="00EA2702">
        <w:rPr>
          <w:sz w:val="28"/>
          <w:szCs w:val="28"/>
        </w:rPr>
        <w:t xml:space="preserve"> на официальном сайте министерства </w:t>
      </w:r>
      <w:r w:rsidR="005B18A2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 xml:space="preserve">в информационно-телекоммуникационной сети «Интернет» www.irksportmol.ru. 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</w:t>
      </w:r>
      <w:r w:rsidR="00373CE2" w:rsidRPr="00EA2702">
        <w:rPr>
          <w:rFonts w:ascii="Times New Roman" w:hAnsi="Times New Roman" w:cs="Times New Roman"/>
          <w:sz w:val="28"/>
          <w:szCs w:val="28"/>
        </w:rPr>
        <w:t>3</w:t>
      </w:r>
      <w:r w:rsidRPr="00EA2702">
        <w:rPr>
          <w:rFonts w:ascii="Times New Roman" w:hAnsi="Times New Roman" w:cs="Times New Roman"/>
          <w:sz w:val="28"/>
          <w:szCs w:val="28"/>
        </w:rPr>
        <w:t>. Работы победителей Конкурса рекомендуются к использованию в качестве агитационных и методических материалов (пособий) для формирования антикоррупционного мировоззрения в студенческой и молодежной среде.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Глава 6. ЗАКЛЮЧИТЕЛЬНЫЕ ПОЛОЖЕНИЯ</w:t>
      </w:r>
    </w:p>
    <w:p w:rsidR="006F2FCD" w:rsidRPr="00EA2702" w:rsidRDefault="006F2FCD" w:rsidP="006F2FCD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</w:t>
      </w:r>
      <w:r w:rsidR="00373CE2" w:rsidRPr="00EA2702">
        <w:rPr>
          <w:rFonts w:ascii="Times New Roman" w:hAnsi="Times New Roman" w:cs="Times New Roman"/>
          <w:sz w:val="28"/>
          <w:szCs w:val="28"/>
        </w:rPr>
        <w:t>4</w:t>
      </w:r>
      <w:r w:rsidRPr="00EA2702">
        <w:rPr>
          <w:rFonts w:ascii="Times New Roman" w:hAnsi="Times New Roman" w:cs="Times New Roman"/>
          <w:sz w:val="28"/>
          <w:szCs w:val="28"/>
        </w:rPr>
        <w:t>. Работы, представленные на Конкурс, не возвращаются и не рецензируются.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2</w:t>
      </w:r>
      <w:r w:rsidR="00373CE2" w:rsidRPr="00EA2702">
        <w:rPr>
          <w:rFonts w:ascii="Times New Roman" w:hAnsi="Times New Roman" w:cs="Times New Roman"/>
          <w:sz w:val="28"/>
          <w:szCs w:val="28"/>
        </w:rPr>
        <w:t>5</w:t>
      </w:r>
      <w:r w:rsidRPr="00EA2702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использовать работы в некоммерческих целях (репродуцировать для нужд и в целях рекламы Конкурса, в методических и информационных изданиях, каталогах, для трансляции по телевидению; полностью либо частично использовать в учебных целях).</w:t>
      </w:r>
    </w:p>
    <w:p w:rsidR="006F2FCD" w:rsidRPr="00EA2702" w:rsidRDefault="006F2FCD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2B9" w:rsidRPr="00EA2702" w:rsidRDefault="00BF02B9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2B9" w:rsidRPr="00EA2702" w:rsidRDefault="00BF02B9" w:rsidP="006F2FC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FCD" w:rsidRPr="00EA2702" w:rsidRDefault="006F2FCD" w:rsidP="00BF02B9">
      <w:pPr>
        <w:ind w:left="-426"/>
        <w:rPr>
          <w:sz w:val="28"/>
          <w:szCs w:val="28"/>
        </w:rPr>
      </w:pPr>
      <w:r w:rsidRPr="00EA2702">
        <w:rPr>
          <w:sz w:val="28"/>
          <w:szCs w:val="28"/>
        </w:rPr>
        <w:t xml:space="preserve">Заместитель министра </w:t>
      </w:r>
      <w:r w:rsidR="00BF02B9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>по</w:t>
      </w:r>
      <w:r w:rsidR="00BF02B9" w:rsidRPr="00EA2702">
        <w:rPr>
          <w:sz w:val="28"/>
          <w:szCs w:val="28"/>
        </w:rPr>
        <w:t xml:space="preserve"> </w:t>
      </w:r>
      <w:r w:rsidRPr="00EA2702">
        <w:rPr>
          <w:sz w:val="28"/>
          <w:szCs w:val="28"/>
        </w:rPr>
        <w:t xml:space="preserve">физической культуре, спорту </w:t>
      </w:r>
      <w:r w:rsidR="00BF02B9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>и</w:t>
      </w:r>
      <w:r w:rsidR="00BF02B9" w:rsidRPr="00EA2702">
        <w:rPr>
          <w:sz w:val="28"/>
          <w:szCs w:val="28"/>
        </w:rPr>
        <w:t xml:space="preserve"> </w:t>
      </w:r>
      <w:r w:rsidRPr="00EA2702">
        <w:rPr>
          <w:sz w:val="28"/>
          <w:szCs w:val="28"/>
        </w:rPr>
        <w:t xml:space="preserve">молодежной политике </w:t>
      </w:r>
    </w:p>
    <w:p w:rsidR="006F2FCD" w:rsidRPr="00EA2702" w:rsidRDefault="006F2FCD" w:rsidP="006F2FCD">
      <w:pPr>
        <w:ind w:left="-426"/>
        <w:rPr>
          <w:sz w:val="28"/>
          <w:szCs w:val="28"/>
        </w:rPr>
      </w:pPr>
      <w:r w:rsidRPr="00EA2702">
        <w:rPr>
          <w:sz w:val="28"/>
          <w:szCs w:val="28"/>
        </w:rPr>
        <w:t xml:space="preserve">Иркутской области                                                                   </w:t>
      </w:r>
      <w:r w:rsidR="00BF02B9" w:rsidRPr="00EA2702">
        <w:rPr>
          <w:sz w:val="28"/>
          <w:szCs w:val="28"/>
        </w:rPr>
        <w:t xml:space="preserve">       </w:t>
      </w:r>
      <w:r w:rsidRPr="00EA2702">
        <w:rPr>
          <w:sz w:val="28"/>
          <w:szCs w:val="28"/>
        </w:rPr>
        <w:t xml:space="preserve">      Богатырев П.А.</w:t>
      </w:r>
    </w:p>
    <w:p w:rsidR="006F2FCD" w:rsidRPr="00EA2702" w:rsidRDefault="006F2FCD" w:rsidP="006F2FCD">
      <w:pPr>
        <w:ind w:left="-426"/>
        <w:rPr>
          <w:sz w:val="28"/>
          <w:szCs w:val="28"/>
        </w:rPr>
      </w:pPr>
    </w:p>
    <w:p w:rsidR="00BF02B9" w:rsidRPr="00EA2702" w:rsidRDefault="00BF02B9" w:rsidP="006F2FCD">
      <w:pPr>
        <w:ind w:left="-426"/>
        <w:rPr>
          <w:sz w:val="28"/>
          <w:szCs w:val="28"/>
        </w:rPr>
      </w:pPr>
    </w:p>
    <w:p w:rsidR="00BF02B9" w:rsidRPr="00EA2702" w:rsidRDefault="00BF02B9" w:rsidP="006F2FCD">
      <w:pPr>
        <w:ind w:left="-426"/>
        <w:rPr>
          <w:sz w:val="28"/>
          <w:szCs w:val="28"/>
        </w:rPr>
      </w:pPr>
    </w:p>
    <w:p w:rsidR="00BF02B9" w:rsidRPr="00EA2702" w:rsidRDefault="00BF02B9" w:rsidP="006F2FCD">
      <w:pPr>
        <w:ind w:left="-426"/>
        <w:rPr>
          <w:sz w:val="28"/>
          <w:szCs w:val="28"/>
        </w:rPr>
      </w:pPr>
    </w:p>
    <w:p w:rsidR="00BF02B9" w:rsidRPr="00EA2702" w:rsidRDefault="00BF02B9" w:rsidP="006F2FCD">
      <w:pPr>
        <w:ind w:left="-426"/>
        <w:rPr>
          <w:sz w:val="28"/>
          <w:szCs w:val="28"/>
        </w:rPr>
      </w:pPr>
    </w:p>
    <w:p w:rsidR="00BF02B9" w:rsidRPr="00EA2702" w:rsidRDefault="00BF02B9" w:rsidP="006F2FCD">
      <w:pPr>
        <w:ind w:left="-42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5918"/>
      </w:tblGrid>
      <w:tr w:rsidR="006F2FCD" w:rsidRPr="00EA2702" w:rsidTr="00BF02B9">
        <w:tc>
          <w:tcPr>
            <w:tcW w:w="3652" w:type="dxa"/>
          </w:tcPr>
          <w:p w:rsidR="006F2FCD" w:rsidRPr="00EA2702" w:rsidRDefault="006F2FCD" w:rsidP="00BF02B9">
            <w:pPr>
              <w:autoSpaceDE w:val="0"/>
              <w:autoSpaceDN w:val="0"/>
              <w:adjustRightInd w:val="0"/>
              <w:ind w:firstLine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851"/>
              <w:outlineLvl w:val="1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F2FCD" w:rsidRPr="00EA2702" w:rsidRDefault="006F2FCD" w:rsidP="00BF02B9">
            <w:pPr>
              <w:autoSpaceDE w:val="0"/>
              <w:autoSpaceDN w:val="0"/>
              <w:adjustRightInd w:val="0"/>
              <w:ind w:left="1168"/>
              <w:outlineLvl w:val="1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 xml:space="preserve">Приложение </w:t>
            </w: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1168"/>
              <w:outlineLvl w:val="1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>к Положению</w:t>
            </w: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1168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 xml:space="preserve">об областном конкурсе </w:t>
            </w:r>
          </w:p>
          <w:p w:rsidR="006F2FCD" w:rsidRPr="00EA2702" w:rsidRDefault="006F2FCD" w:rsidP="00BF02B9">
            <w:pPr>
              <w:autoSpaceDE w:val="0"/>
              <w:autoSpaceDN w:val="0"/>
              <w:adjustRightInd w:val="0"/>
              <w:ind w:left="1168"/>
              <w:rPr>
                <w:sz w:val="28"/>
                <w:szCs w:val="28"/>
              </w:rPr>
            </w:pPr>
            <w:r w:rsidRPr="00EA2702">
              <w:rPr>
                <w:sz w:val="28"/>
                <w:szCs w:val="28"/>
              </w:rPr>
              <w:t>агитационных материалов</w:t>
            </w:r>
          </w:p>
        </w:tc>
      </w:tr>
    </w:tbl>
    <w:p w:rsidR="006F2FCD" w:rsidRPr="00EA2702" w:rsidRDefault="006F2FCD" w:rsidP="00BF02B9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2FCD" w:rsidRPr="00EA2702" w:rsidRDefault="006F2FCD" w:rsidP="005B18A2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18A2" w:rsidRPr="00EA2702"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 «Центр социальных и информационных услуг для молодежи»</w:t>
      </w:r>
    </w:p>
    <w:p w:rsidR="006F2FCD" w:rsidRPr="00EA2702" w:rsidRDefault="006F2FCD" w:rsidP="00BF02B9">
      <w:pPr>
        <w:pStyle w:val="ConsPlusNonformat"/>
        <w:widowControl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2FCD" w:rsidRPr="00EA2702" w:rsidRDefault="006F2FCD" w:rsidP="00BF02B9">
      <w:pPr>
        <w:pStyle w:val="ConsPlusNonformat"/>
        <w:widowControl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на участие в областном конкурсе агитационных материалов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702">
        <w:rPr>
          <w:rFonts w:ascii="Times New Roman" w:hAnsi="Times New Roman" w:cs="Times New Roman"/>
          <w:i/>
          <w:sz w:val="28"/>
          <w:szCs w:val="28"/>
        </w:rPr>
        <w:t>(фамилия, имя, отчество, дата рождения)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702">
        <w:rPr>
          <w:rFonts w:ascii="Times New Roman" w:hAnsi="Times New Roman" w:cs="Times New Roman"/>
          <w:i/>
          <w:sz w:val="28"/>
          <w:szCs w:val="28"/>
        </w:rPr>
        <w:t>(муниципа</w:t>
      </w:r>
      <w:bookmarkStart w:id="2" w:name="_GoBack"/>
      <w:bookmarkEnd w:id="2"/>
      <w:r w:rsidRPr="00EA2702">
        <w:rPr>
          <w:rFonts w:ascii="Times New Roman" w:hAnsi="Times New Roman" w:cs="Times New Roman"/>
          <w:i/>
          <w:sz w:val="28"/>
          <w:szCs w:val="28"/>
        </w:rPr>
        <w:t>льное образование)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702">
        <w:rPr>
          <w:rFonts w:ascii="Times New Roman" w:hAnsi="Times New Roman" w:cs="Times New Roman"/>
          <w:i/>
          <w:sz w:val="28"/>
          <w:szCs w:val="28"/>
        </w:rPr>
        <w:t>(</w:t>
      </w:r>
      <w:r w:rsidR="005B18A2" w:rsidRPr="00EA2702">
        <w:rPr>
          <w:rFonts w:ascii="Times New Roman" w:hAnsi="Times New Roman" w:cs="Times New Roman"/>
          <w:i/>
          <w:sz w:val="28"/>
          <w:szCs w:val="28"/>
        </w:rPr>
        <w:t>образовательная организация</w:t>
      </w:r>
      <w:r w:rsidRPr="00EA2702">
        <w:rPr>
          <w:rFonts w:ascii="Times New Roman" w:hAnsi="Times New Roman" w:cs="Times New Roman"/>
          <w:i/>
          <w:sz w:val="28"/>
          <w:szCs w:val="28"/>
        </w:rPr>
        <w:t>, курс, группа)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2FCD" w:rsidRPr="00EA2702" w:rsidRDefault="006F2FCD" w:rsidP="00BF02B9">
      <w:pPr>
        <w:pStyle w:val="ConsPlusNonformat"/>
        <w:widowControl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702">
        <w:rPr>
          <w:rFonts w:ascii="Times New Roman" w:hAnsi="Times New Roman" w:cs="Times New Roman"/>
          <w:i/>
          <w:sz w:val="28"/>
          <w:szCs w:val="28"/>
        </w:rPr>
        <w:t>(телефон, электронный адрес)</w:t>
      </w:r>
    </w:p>
    <w:p w:rsidR="006F2FCD" w:rsidRPr="00EA2702" w:rsidRDefault="006F2FCD" w:rsidP="00BF02B9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6F2FCD" w:rsidRPr="00EA2702" w:rsidRDefault="006F2FCD" w:rsidP="00BF02B9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A2702">
        <w:rPr>
          <w:sz w:val="28"/>
          <w:szCs w:val="28"/>
        </w:rPr>
        <w:t xml:space="preserve">Изучив Положение об областном конкурсе агитационных материалов, даю согласие на участие в </w:t>
      </w:r>
      <w:r w:rsidR="00947DEF">
        <w:rPr>
          <w:sz w:val="28"/>
          <w:szCs w:val="28"/>
        </w:rPr>
        <w:t xml:space="preserve">указанном </w:t>
      </w:r>
      <w:r w:rsidRPr="00EA2702">
        <w:rPr>
          <w:sz w:val="28"/>
          <w:szCs w:val="28"/>
        </w:rPr>
        <w:t xml:space="preserve">Конкурсе и дальнейшее использование представленной Работы (Работ) в качестве агитационного и методического пособия, на ее (их) публикацию и тиражирование, распространение </w:t>
      </w:r>
      <w:r w:rsidR="005B18A2" w:rsidRPr="00EA2702">
        <w:rPr>
          <w:sz w:val="28"/>
          <w:szCs w:val="28"/>
        </w:rPr>
        <w:br/>
      </w:r>
      <w:r w:rsidRPr="00EA2702">
        <w:rPr>
          <w:sz w:val="28"/>
          <w:szCs w:val="28"/>
        </w:rPr>
        <w:t xml:space="preserve">в </w:t>
      </w:r>
      <w:r w:rsidR="005B18A2" w:rsidRPr="00EA2702">
        <w:rPr>
          <w:sz w:val="28"/>
          <w:szCs w:val="28"/>
        </w:rPr>
        <w:t xml:space="preserve">информационно-телекоммуникационной </w:t>
      </w:r>
      <w:r w:rsidRPr="00EA2702">
        <w:rPr>
          <w:sz w:val="28"/>
          <w:szCs w:val="28"/>
        </w:rPr>
        <w:t>сети «Интернет», с указанием моего авторства.</w:t>
      </w:r>
    </w:p>
    <w:p w:rsidR="006F2FCD" w:rsidRPr="00EA2702" w:rsidRDefault="006F2FCD" w:rsidP="00BF02B9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Список представляемых на Конкурс Работ:</w:t>
      </w:r>
    </w:p>
    <w:p w:rsidR="006F2FCD" w:rsidRPr="00EA2702" w:rsidRDefault="006F2FCD" w:rsidP="009E1B95">
      <w:pPr>
        <w:numPr>
          <w:ilvl w:val="0"/>
          <w:numId w:val="3"/>
        </w:numPr>
        <w:tabs>
          <w:tab w:val="clear" w:pos="1693"/>
          <w:tab w:val="left" w:pos="284"/>
          <w:tab w:val="num" w:pos="993"/>
        </w:tabs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Номинация, название;</w:t>
      </w:r>
    </w:p>
    <w:p w:rsidR="006F2FCD" w:rsidRPr="00EA2702" w:rsidRDefault="005B18A2" w:rsidP="009E1B95">
      <w:pPr>
        <w:numPr>
          <w:ilvl w:val="0"/>
          <w:numId w:val="3"/>
        </w:numPr>
        <w:tabs>
          <w:tab w:val="clear" w:pos="1693"/>
          <w:tab w:val="left" w:pos="284"/>
          <w:tab w:val="num" w:pos="993"/>
        </w:tabs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…</w:t>
      </w:r>
    </w:p>
    <w:p w:rsidR="006F2FCD" w:rsidRPr="00EA2702" w:rsidRDefault="005B18A2" w:rsidP="009E1B95">
      <w:pPr>
        <w:numPr>
          <w:ilvl w:val="0"/>
          <w:numId w:val="3"/>
        </w:numPr>
        <w:tabs>
          <w:tab w:val="clear" w:pos="1693"/>
          <w:tab w:val="left" w:pos="284"/>
          <w:tab w:val="num" w:pos="993"/>
        </w:tabs>
        <w:autoSpaceDE w:val="0"/>
        <w:autoSpaceDN w:val="0"/>
        <w:adjustRightInd w:val="0"/>
        <w:ind w:left="-284" w:firstLine="0"/>
        <w:jc w:val="both"/>
        <w:rPr>
          <w:sz w:val="28"/>
          <w:szCs w:val="28"/>
        </w:rPr>
      </w:pPr>
      <w:r w:rsidRPr="00EA2702">
        <w:rPr>
          <w:sz w:val="28"/>
          <w:szCs w:val="28"/>
        </w:rPr>
        <w:t>…</w:t>
      </w:r>
    </w:p>
    <w:p w:rsidR="006F2FCD" w:rsidRPr="00EA2702" w:rsidRDefault="006F2FCD" w:rsidP="009E1B95">
      <w:pPr>
        <w:tabs>
          <w:tab w:val="left" w:pos="284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BF02B9" w:rsidRPr="00EA2702" w:rsidRDefault="00BF02B9" w:rsidP="00BF02B9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BF02B9" w:rsidRPr="00EA2702" w:rsidRDefault="00BF02B9" w:rsidP="00BF02B9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6F2FCD" w:rsidRPr="00EA2702" w:rsidRDefault="006F2FCD" w:rsidP="00BF02B9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ab/>
        <w:t xml:space="preserve">Дата                                         </w:t>
      </w:r>
      <w:r w:rsidRPr="00EA2702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EA270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991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2702">
        <w:rPr>
          <w:rFonts w:ascii="Times New Roman" w:hAnsi="Times New Roman" w:cs="Times New Roman"/>
          <w:sz w:val="28"/>
          <w:szCs w:val="28"/>
        </w:rPr>
        <w:t xml:space="preserve">         ФИО</w:t>
      </w:r>
    </w:p>
    <w:p w:rsidR="006F2FCD" w:rsidRPr="00EA2702" w:rsidRDefault="006F2FCD" w:rsidP="00BF02B9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EA27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2FCD" w:rsidRPr="00EA2702" w:rsidRDefault="006F2FCD" w:rsidP="00BF02B9">
      <w:pPr>
        <w:ind w:left="-284"/>
        <w:rPr>
          <w:sz w:val="28"/>
          <w:szCs w:val="28"/>
        </w:rPr>
      </w:pPr>
    </w:p>
    <w:p w:rsidR="006F2FCD" w:rsidRPr="00EA2702" w:rsidRDefault="006F2FCD" w:rsidP="00BF02B9">
      <w:pPr>
        <w:ind w:left="-284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</w:pPr>
    </w:p>
    <w:p w:rsidR="006F2FCD" w:rsidRPr="00EA2702" w:rsidRDefault="006F2FCD" w:rsidP="00BF02B9">
      <w:pPr>
        <w:ind w:left="851"/>
        <w:rPr>
          <w:sz w:val="28"/>
          <w:szCs w:val="28"/>
        </w:rPr>
        <w:sectPr w:rsidR="006F2FCD" w:rsidRPr="00EA2702" w:rsidSect="009E1B95">
          <w:headerReference w:type="default" r:id="rId9"/>
          <w:pgSz w:w="11906" w:h="16838"/>
          <w:pgMar w:top="1134" w:right="851" w:bottom="737" w:left="1701" w:header="709" w:footer="709" w:gutter="0"/>
          <w:pgNumType w:start="1"/>
          <w:cols w:space="708"/>
          <w:docGrid w:linePitch="360"/>
        </w:sectPr>
      </w:pPr>
    </w:p>
    <w:p w:rsidR="006F2FCD" w:rsidRPr="00EA2702" w:rsidRDefault="006F2FCD" w:rsidP="00BF02B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74132" w:rsidRPr="00EA2702" w:rsidRDefault="00574132" w:rsidP="006F2FCD">
      <w:pPr>
        <w:ind w:left="-426"/>
      </w:pPr>
    </w:p>
    <w:sectPr w:rsidR="00574132" w:rsidRPr="00EA2702" w:rsidSect="002B1B8D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07" w:rsidRDefault="00687F07" w:rsidP="006F2FCD">
      <w:r>
        <w:separator/>
      </w:r>
    </w:p>
  </w:endnote>
  <w:endnote w:type="continuationSeparator" w:id="0">
    <w:p w:rsidR="00687F07" w:rsidRDefault="00687F07" w:rsidP="006F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07" w:rsidRDefault="00687F07" w:rsidP="006F2FCD">
      <w:r>
        <w:separator/>
      </w:r>
    </w:p>
  </w:footnote>
  <w:footnote w:type="continuationSeparator" w:id="0">
    <w:p w:rsidR="00687F07" w:rsidRDefault="00687F07" w:rsidP="006F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817415420"/>
      <w:docPartObj>
        <w:docPartGallery w:val="Page Numbers (Top of Page)"/>
        <w:docPartUnique/>
      </w:docPartObj>
    </w:sdtPr>
    <w:sdtContent>
      <w:p w:rsidR="00813FB3" w:rsidRPr="00947DEF" w:rsidRDefault="00E66D7B">
        <w:pPr>
          <w:pStyle w:val="a4"/>
          <w:jc w:val="center"/>
          <w:rPr>
            <w:color w:val="FFFFFF" w:themeColor="background1"/>
          </w:rPr>
        </w:pPr>
        <w:r w:rsidRPr="00947DEF">
          <w:rPr>
            <w:color w:val="FFFFFF" w:themeColor="background1"/>
          </w:rPr>
          <w:fldChar w:fldCharType="begin"/>
        </w:r>
        <w:r w:rsidR="00813FB3" w:rsidRPr="00947DEF">
          <w:rPr>
            <w:color w:val="FFFFFF" w:themeColor="background1"/>
          </w:rPr>
          <w:instrText>PAGE   \* MERGEFORMAT</w:instrText>
        </w:r>
        <w:r w:rsidRPr="00947DEF">
          <w:rPr>
            <w:color w:val="FFFFFF" w:themeColor="background1"/>
          </w:rPr>
          <w:fldChar w:fldCharType="separate"/>
        </w:r>
        <w:r w:rsidR="000D3F9B">
          <w:rPr>
            <w:noProof/>
            <w:color w:val="FFFFFF" w:themeColor="background1"/>
          </w:rPr>
          <w:t>1</w:t>
        </w:r>
        <w:r w:rsidRPr="00947DEF">
          <w:rPr>
            <w:color w:val="FFFFFF" w:themeColor="background1"/>
          </w:rPr>
          <w:fldChar w:fldCharType="end"/>
        </w:r>
      </w:p>
    </w:sdtContent>
  </w:sdt>
  <w:p w:rsidR="009E1B95" w:rsidRPr="009E1B95" w:rsidRDefault="009E1B95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538"/>
    <w:multiLevelType w:val="hybridMultilevel"/>
    <w:tmpl w:val="98BE4AFC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6CE"/>
    <w:multiLevelType w:val="multilevel"/>
    <w:tmpl w:val="5EBCD32A"/>
    <w:lvl w:ilvl="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russianLow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3C6B0A95"/>
    <w:multiLevelType w:val="multilevel"/>
    <w:tmpl w:val="5EBCD32A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russianLow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FCD"/>
    <w:rsid w:val="000D3F9B"/>
    <w:rsid w:val="00274C7C"/>
    <w:rsid w:val="00373CE2"/>
    <w:rsid w:val="00387CD6"/>
    <w:rsid w:val="00444A87"/>
    <w:rsid w:val="0045301C"/>
    <w:rsid w:val="004C4C62"/>
    <w:rsid w:val="00574132"/>
    <w:rsid w:val="005B18A2"/>
    <w:rsid w:val="006031B2"/>
    <w:rsid w:val="00687F07"/>
    <w:rsid w:val="006F2FCD"/>
    <w:rsid w:val="00783E1C"/>
    <w:rsid w:val="00813FB3"/>
    <w:rsid w:val="00947DEF"/>
    <w:rsid w:val="00991E07"/>
    <w:rsid w:val="009E1B95"/>
    <w:rsid w:val="00A33DFF"/>
    <w:rsid w:val="00B30C0B"/>
    <w:rsid w:val="00B6482B"/>
    <w:rsid w:val="00BF02B9"/>
    <w:rsid w:val="00CE26D5"/>
    <w:rsid w:val="00D74A89"/>
    <w:rsid w:val="00E16856"/>
    <w:rsid w:val="00E66D7B"/>
    <w:rsid w:val="00E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6F2FCD"/>
    <w:rPr>
      <w:color w:val="0000FF"/>
      <w:u w:val="single"/>
    </w:rPr>
  </w:style>
  <w:style w:type="paragraph" w:customStyle="1" w:styleId="ConsPlusNonformat">
    <w:name w:val="ConsPlusNonformat"/>
    <w:rsid w:val="006F2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2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2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6F2FCD"/>
    <w:rPr>
      <w:color w:val="0000FF"/>
      <w:u w:val="single"/>
    </w:rPr>
  </w:style>
  <w:style w:type="paragraph" w:customStyle="1" w:styleId="ConsPlusNonformat">
    <w:name w:val="ConsPlusNonformat"/>
    <w:rsid w:val="006F2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2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2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rksportmol.ru%20&#1080;&#1083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A89E-15B0-44CB-8D01-E49A8C6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Витальевна Жебрун</dc:creator>
  <cp:lastModifiedBy>s.fomina</cp:lastModifiedBy>
  <cp:revision>2</cp:revision>
  <cp:lastPrinted>2016-03-09T03:11:00Z</cp:lastPrinted>
  <dcterms:created xsi:type="dcterms:W3CDTF">2016-03-14T02:59:00Z</dcterms:created>
  <dcterms:modified xsi:type="dcterms:W3CDTF">2016-03-14T02:59:00Z</dcterms:modified>
</cp:coreProperties>
</file>