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E" w:rsidRDefault="0055655F">
      <w:pPr>
        <w:suppressAutoHyphens/>
        <w:rPr>
          <w:rFonts w:ascii="Times New Roman" w:hAnsi="Times New Roman"/>
          <w:sz w:val="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-301625</wp:posOffset>
            </wp:positionV>
            <wp:extent cx="775334" cy="924560"/>
            <wp:effectExtent l="0" t="0" r="0" b="0"/>
            <wp:wrapTopAndBottom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92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министерство по физической культуре, спорту и </w:t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2265CE" w:rsidRDefault="0055655F">
      <w:pPr>
        <w:pStyle w:val="2"/>
        <w:tabs>
          <w:tab w:val="left" w:pos="3969"/>
        </w:tabs>
        <w:suppressAutoHyphens/>
        <w:ind w:left="0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2265CE" w:rsidRPr="00943335" w:rsidRDefault="00943335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39385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мая 2015 года</w:t>
      </w:r>
      <w:r w:rsidR="0055655F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46-мпр</w:t>
      </w:r>
    </w:p>
    <w:p w:rsidR="002265CE" w:rsidRDefault="0055655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</w:t>
      </w:r>
    </w:p>
    <w:p w:rsidR="002265CE" w:rsidRDefault="0039329B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group id="1028" o:spid="_x0000_s1026" style="position:absolute;left:0;text-align:left;margin-left:0;margin-top:15.3pt;width:199.65pt;height:2.9pt;z-index:3;mso-wrap-distance-left:0;mso-wrap-distance-right:0" coordorigin="1985,4885" coordsize="3993,58">
            <v:group id="1029" o:spid="_x0000_s1030" style="position:absolute;left:5920;top:4885;width:58;height:58" coordorigin="6145,4684" coordsize="58,58">
              <v:line id="1030" o:spid="_x0000_s1032" style="position:absolute;flip:x;visibility:visible" from="6201,4684" to="6202,4742"/>
              <v:line id="1031" o:spid="_x0000_s1031" style="position:absolute;visibility:visible" from="6145,4684" to="6203,4685"/>
            </v:group>
            <v:group id="1032" o:spid="_x0000_s1027" style="position:absolute;left:1985;top:4885;width:58;height:58" coordorigin="2041,4706" coordsize="58,58">
              <v:line id="1033" o:spid="_x0000_s1029" style="position:absolute;visibility:visible" from="2041,4706" to="2099,4707"/>
              <v:line id="1034" o:spid="_x0000_s1028" style="position:absolute;flip:x;visibility:visible" from="2041,4706" to="2042,4764"/>
            </v:group>
          </v:group>
        </w:pict>
      </w:r>
      <w:r w:rsidR="0055655F">
        <w:rPr>
          <w:rFonts w:ascii="Times New Roman" w:hAnsi="Times New Roman"/>
          <w:sz w:val="27"/>
          <w:szCs w:val="27"/>
        </w:rPr>
        <w:t xml:space="preserve">О внесении изменений в ведомственную целевую программу «Выявление, поддержка и обеспечение самореализации талантливой и социально-активной молодежи» на 2014-2018 годы </w:t>
      </w:r>
    </w:p>
    <w:p w:rsidR="002265CE" w:rsidRDefault="0055655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В целях приведения в соответствие с 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</w:t>
      </w:r>
      <w:r>
        <w:rPr>
          <w:rFonts w:ascii="Times New Roman" w:eastAsia="Calibri" w:hAnsi="Times New Roman"/>
          <w:sz w:val="27"/>
          <w:szCs w:val="27"/>
        </w:rPr>
        <w:br/>
        <w:t xml:space="preserve">№ 447-пп,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</w:t>
      </w:r>
      <w:r>
        <w:rPr>
          <w:rFonts w:ascii="Times New Roman" w:eastAsia="Calibri" w:hAnsi="Times New Roman"/>
          <w:sz w:val="27"/>
          <w:szCs w:val="27"/>
        </w:rPr>
        <w:br/>
        <w:t>№ 32-пп, руководствуясь статьей 21 Устава Иркутской области,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 Р И К А З Ы В А Ю: 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Внести в ведомственную целевую программу «Выявление, поддержка и обеспечение самореализации талантливой и социально-активной молодежи» на 2014-2018 годы, утвержденную приказом министерства по физической культуре, спорту и молодежной  политике Иркутской области 21 октября 2013 года № 91-мпр (далее – Программа), следующие изменения: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 в Паспорте Программы: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строку «Ресурсное обеспечение ведомственной целевой программы» изложить в следующей редакции: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"/>
        <w:gridCol w:w="3334"/>
        <w:gridCol w:w="5428"/>
        <w:gridCol w:w="574"/>
      </w:tblGrid>
      <w:tr w:rsidR="002265CE">
        <w:trPr>
          <w:trHeight w:val="2624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5CE" w:rsidRDefault="0055655F">
            <w:pPr>
              <w:suppressAutoHyphens/>
              <w:ind w:left="-712"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««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CE" w:rsidRDefault="0055655F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Ресурсное обеспечение ведомственной целевой программы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E" w:rsidRDefault="0055655F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="00A533CA">
              <w:rPr>
                <w:rFonts w:ascii="Times New Roman" w:hAnsi="Times New Roman"/>
                <w:color w:val="000000"/>
                <w:sz w:val="27"/>
                <w:szCs w:val="27"/>
              </w:rPr>
              <w:t>92 261,9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2265CE" w:rsidRDefault="0055655F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2014 год – 16 979,1 тыс. рублей;</w:t>
            </w:r>
          </w:p>
          <w:p w:rsidR="002265CE" w:rsidRDefault="0055655F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2015 год – </w:t>
            </w:r>
            <w:r w:rsidR="00AE6786"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  <w:r w:rsidR="00A533CA">
              <w:rPr>
                <w:rFonts w:ascii="Times New Roman" w:hAnsi="Times New Roman"/>
                <w:color w:val="000000"/>
                <w:sz w:val="27"/>
                <w:szCs w:val="27"/>
              </w:rPr>
              <w:t> 763,8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265CE" w:rsidRDefault="0055655F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2016 год – 17 345,0 тыс. рублей;</w:t>
            </w:r>
          </w:p>
          <w:p w:rsidR="002265CE" w:rsidRDefault="0055655F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2017 год – 16 590,0 тыс. рублей;</w:t>
            </w:r>
          </w:p>
          <w:p w:rsidR="002265CE" w:rsidRDefault="0055655F">
            <w:pPr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2018 год – 16 584,0 тыс. рублей.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5CE" w:rsidRDefault="002265CE">
            <w:pPr>
              <w:suppressAutoHyphens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265CE">
            <w:pPr>
              <w:suppressAutoHyphens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265CE">
            <w:pPr>
              <w:suppressAutoHyphens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265CE">
            <w:pPr>
              <w:suppressAutoHyphens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265CE">
            <w:pPr>
              <w:suppressAutoHyphens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265CE">
            <w:pPr>
              <w:suppressAutoHyphens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2265CE">
            <w:pPr>
              <w:suppressAutoHyphens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55655F">
            <w:pPr>
              <w:suppressAutoHyphens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»;</w:t>
            </w:r>
          </w:p>
        </w:tc>
      </w:tr>
    </w:tbl>
    <w:p w:rsidR="002265CE" w:rsidRDefault="008C1A4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приложения </w:t>
      </w:r>
      <w:r w:rsidR="0055655F">
        <w:rPr>
          <w:rFonts w:ascii="Times New Roman" w:hAnsi="Times New Roman"/>
          <w:sz w:val="27"/>
          <w:szCs w:val="27"/>
        </w:rPr>
        <w:t>2, 3 к Программе изложить в новой редакции (прилагаются).</w:t>
      </w:r>
    </w:p>
    <w:p w:rsidR="002265CE" w:rsidRDefault="0055655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Настоящий приказ подлежит официальному опубликованию.</w:t>
      </w: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4947"/>
        <w:gridCol w:w="4432"/>
      </w:tblGrid>
      <w:tr w:rsidR="002265CE">
        <w:trPr>
          <w:cantSplit/>
          <w:trHeight w:val="741"/>
        </w:trPr>
        <w:tc>
          <w:tcPr>
            <w:tcW w:w="4947" w:type="dxa"/>
          </w:tcPr>
          <w:p w:rsidR="002265CE" w:rsidRPr="008C1A45" w:rsidRDefault="002265CE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55655F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Министр по физической культуре, спорту и молодежной политике</w:t>
            </w:r>
          </w:p>
          <w:p w:rsidR="002265CE" w:rsidRDefault="0055655F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Иркутской области    </w:t>
            </w:r>
          </w:p>
        </w:tc>
        <w:tc>
          <w:tcPr>
            <w:tcW w:w="4432" w:type="dxa"/>
            <w:vAlign w:val="center"/>
          </w:tcPr>
          <w:p w:rsidR="002265CE" w:rsidRDefault="0055655F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265CE" w:rsidRDefault="002265CE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55655F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П.В. Никитин</w:t>
            </w:r>
          </w:p>
        </w:tc>
      </w:tr>
    </w:tbl>
    <w:p w:rsidR="002265CE" w:rsidRDefault="002265CE" w:rsidP="004E1136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2265CE" w:rsidSect="002265CE">
      <w:headerReference w:type="default" r:id="rId8"/>
      <w:headerReference w:type="first" r:id="rId9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38" w:rsidRDefault="005C3238" w:rsidP="002265CE">
      <w:r>
        <w:separator/>
      </w:r>
    </w:p>
  </w:endnote>
  <w:endnote w:type="continuationSeparator" w:id="0">
    <w:p w:rsidR="005C3238" w:rsidRDefault="005C3238" w:rsidP="0022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38" w:rsidRDefault="005C3238" w:rsidP="002265CE">
      <w:r>
        <w:separator/>
      </w:r>
    </w:p>
  </w:footnote>
  <w:footnote w:type="continuationSeparator" w:id="0">
    <w:p w:rsidR="005C3238" w:rsidRDefault="005C3238" w:rsidP="0022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39329B">
    <w:pPr>
      <w:pStyle w:val="a3"/>
      <w:jc w:val="center"/>
    </w:pPr>
    <w:r>
      <w:rPr>
        <w:sz w:val="28"/>
        <w:szCs w:val="28"/>
      </w:rPr>
      <w:fldChar w:fldCharType="begin"/>
    </w:r>
    <w:r w:rsidR="0055655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E1136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0523"/>
      <w:docPartObj>
        <w:docPartGallery w:val="Page Numbers (Top of Page)"/>
        <w:docPartUnique/>
      </w:docPartObj>
    </w:sdtPr>
    <w:sdtContent>
      <w:p w:rsidR="00A11120" w:rsidRDefault="0039329B">
        <w:pPr>
          <w:pStyle w:val="a3"/>
          <w:jc w:val="center"/>
        </w:pPr>
        <w:fldSimple w:instr=" PAGE   \* MERGEFORMAT ">
          <w:r w:rsidR="004E1136">
            <w:rPr>
              <w:noProof/>
            </w:rPr>
            <w:t>1</w:t>
          </w:r>
        </w:fldSimple>
      </w:p>
    </w:sdtContent>
  </w:sdt>
  <w:p w:rsidR="002265CE" w:rsidRDefault="00226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CE"/>
    <w:rsid w:val="0016616C"/>
    <w:rsid w:val="001B1B01"/>
    <w:rsid w:val="002265CE"/>
    <w:rsid w:val="00252C9E"/>
    <w:rsid w:val="00367B44"/>
    <w:rsid w:val="0039329B"/>
    <w:rsid w:val="00393855"/>
    <w:rsid w:val="003C3913"/>
    <w:rsid w:val="004E1136"/>
    <w:rsid w:val="00523C76"/>
    <w:rsid w:val="0055655F"/>
    <w:rsid w:val="005C3238"/>
    <w:rsid w:val="006D5857"/>
    <w:rsid w:val="007814FA"/>
    <w:rsid w:val="007A643A"/>
    <w:rsid w:val="008C1A45"/>
    <w:rsid w:val="00943335"/>
    <w:rsid w:val="00A11120"/>
    <w:rsid w:val="00A533CA"/>
    <w:rsid w:val="00A97582"/>
    <w:rsid w:val="00AE6786"/>
    <w:rsid w:val="00F1165E"/>
    <w:rsid w:val="00F768DF"/>
    <w:rsid w:val="00F83DD5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</w:style>
  <w:style w:type="paragraph" w:styleId="1">
    <w:name w:val="heading 1"/>
    <w:basedOn w:val="a"/>
    <w:next w:val="a"/>
    <w:qFormat/>
    <w:rsid w:val="002265CE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65C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5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65CE"/>
  </w:style>
  <w:style w:type="paragraph" w:styleId="a6">
    <w:name w:val="Block Text"/>
    <w:basedOn w:val="a"/>
    <w:rsid w:val="002265C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2265C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226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2265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65CE"/>
    <w:pPr>
      <w:ind w:left="720"/>
      <w:contextualSpacing/>
    </w:pPr>
  </w:style>
  <w:style w:type="character" w:styleId="aa">
    <w:name w:val="Hyperlink"/>
    <w:basedOn w:val="a0"/>
    <w:uiPriority w:val="99"/>
    <w:rsid w:val="002265C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265CE"/>
  </w:style>
  <w:style w:type="paragraph" w:styleId="ab">
    <w:name w:val="Balloon Text"/>
    <w:basedOn w:val="a"/>
    <w:link w:val="ac"/>
    <w:uiPriority w:val="99"/>
    <w:rsid w:val="00226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265C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26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D044-8B53-49AE-BDD8-D2B662A6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администрации</vt:lpstr>
    </vt:vector>
  </TitlesOfParts>
  <Company>Информационно-аналитический комитет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</dc:title>
  <dc:creator>Юрич</dc:creator>
  <cp:lastModifiedBy>n.stasevich</cp:lastModifiedBy>
  <cp:revision>7</cp:revision>
  <cp:lastPrinted>2015-05-14T07:41:00Z</cp:lastPrinted>
  <dcterms:created xsi:type="dcterms:W3CDTF">2015-05-15T01:42:00Z</dcterms:created>
  <dcterms:modified xsi:type="dcterms:W3CDTF">2015-06-09T00:40:00Z</dcterms:modified>
</cp:coreProperties>
</file>