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2C" w:rsidRPr="00B4152C" w:rsidRDefault="00B415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>Приложение 3</w:t>
      </w:r>
    </w:p>
    <w:p w:rsidR="00B4152C" w:rsidRPr="00B4152C" w:rsidRDefault="00B415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4152C" w:rsidRPr="00B4152C" w:rsidRDefault="00B415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B4152C" w:rsidRPr="00B4152C" w:rsidRDefault="00B415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>"Предоставление работникам государственных</w:t>
      </w:r>
    </w:p>
    <w:p w:rsidR="00B4152C" w:rsidRPr="00B4152C" w:rsidRDefault="00B415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>учреждений Иркутской области, находящихся</w:t>
      </w:r>
    </w:p>
    <w:p w:rsidR="0030328C" w:rsidRDefault="00B4152C" w:rsidP="003032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 xml:space="preserve">в ведении </w:t>
      </w:r>
      <w:r w:rsidR="0030328C" w:rsidRPr="00B4152C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30328C">
        <w:rPr>
          <w:rFonts w:ascii="Times New Roman" w:hAnsi="Times New Roman" w:cs="Times New Roman"/>
          <w:sz w:val="28"/>
          <w:szCs w:val="28"/>
        </w:rPr>
        <w:t>по физической культуре,</w:t>
      </w:r>
    </w:p>
    <w:p w:rsidR="00B4152C" w:rsidRPr="00B4152C" w:rsidRDefault="0030328C" w:rsidP="003032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спорту и молодежной политике Иркутской области</w:t>
      </w:r>
      <w:r w:rsidR="00B4152C" w:rsidRPr="00B4152C">
        <w:rPr>
          <w:rFonts w:ascii="Times New Roman" w:hAnsi="Times New Roman" w:cs="Times New Roman"/>
          <w:sz w:val="28"/>
          <w:szCs w:val="28"/>
        </w:rPr>
        <w:t>,</w:t>
      </w:r>
    </w:p>
    <w:p w:rsidR="00B4152C" w:rsidRPr="00B4152C" w:rsidRDefault="00B415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>компенсации части стоимости путевки на</w:t>
      </w:r>
    </w:p>
    <w:p w:rsidR="00B4152C" w:rsidRPr="00B4152C" w:rsidRDefault="00B415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>санаторно-курортное лечение в санаторно-курортных</w:t>
      </w:r>
    </w:p>
    <w:p w:rsidR="00B4152C" w:rsidRPr="00B4152C" w:rsidRDefault="00B415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>организациях, расположенных на территории</w:t>
      </w:r>
    </w:p>
    <w:p w:rsidR="00B4152C" w:rsidRPr="00B4152C" w:rsidRDefault="00B415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>Иркутской области"</w:t>
      </w:r>
    </w:p>
    <w:p w:rsidR="00B4152C" w:rsidRPr="00B4152C" w:rsidRDefault="00B4152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4152C" w:rsidRPr="00B4152C" w:rsidRDefault="00B4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101"/>
      <w:bookmarkEnd w:id="0"/>
      <w:r w:rsidRPr="00B4152C">
        <w:rPr>
          <w:rFonts w:ascii="Times New Roman" w:hAnsi="Times New Roman" w:cs="Times New Roman"/>
          <w:sz w:val="28"/>
          <w:szCs w:val="28"/>
        </w:rPr>
        <w:t>БЛОК-СХЕМА</w:t>
      </w:r>
    </w:p>
    <w:p w:rsidR="00B4152C" w:rsidRPr="00B4152C" w:rsidRDefault="00B4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>АДМИНИСТРАТИВНЫХ ПРОЦЕДУР ПРЕДОСТАВЛЕНИЯ</w:t>
      </w:r>
    </w:p>
    <w:p w:rsidR="00B4152C" w:rsidRPr="00B4152C" w:rsidRDefault="00B4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B4152C" w:rsidRDefault="00B41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163" w:rsidRDefault="00941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383.8pt;margin-top:12.85pt;width:0;height:32.8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357.3pt;margin-top:12.85pt;width:26.5pt;height:0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79.7pt;margin-top:12.85pt;width:0;height:32.8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79.7pt;margin-top:12.85pt;width:21.85pt;height:0;z-index:251670528" o:connectortype="straight"/>
        </w:pict>
      </w:r>
      <w:bookmarkStart w:id="1" w:name="Par35"/>
      <w:bookmarkStart w:id="2" w:name="Par1011"/>
      <w:bookmarkStart w:id="3" w:name="Par1089"/>
      <w:bookmarkEnd w:id="1"/>
      <w:bookmarkEnd w:id="2"/>
      <w:bookmarkEnd w:id="3"/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101.55pt;margin-top:3.65pt;width:255.75pt;height:28.25pt;z-index:251658240">
            <v:textbox style="mso-next-textbox:#_x0000_s1026">
              <w:txbxContent>
                <w:p w:rsidR="008B4533" w:rsidRPr="00A76056" w:rsidRDefault="008B4533" w:rsidP="00A97163">
                  <w:pPr>
                    <w:jc w:val="center"/>
                    <w:rPr>
                      <w:sz w:val="24"/>
                      <w:szCs w:val="24"/>
                    </w:rPr>
                  </w:pPr>
                  <w:r w:rsidRPr="00A760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Подача заявления и документов</w:t>
                  </w:r>
                </w:p>
              </w:txbxContent>
            </v:textbox>
          </v:rect>
        </w:pict>
      </w:r>
    </w:p>
    <w:p w:rsidR="00A97163" w:rsidRDefault="00941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margin-left:229.45pt;margin-top:15.8pt;width:0;height:13.8pt;z-index:251674624" o:connectortype="straight">
            <v:stroke endarrow="block"/>
          </v:shape>
        </w:pict>
      </w:r>
    </w:p>
    <w:p w:rsidR="00A97163" w:rsidRDefault="00941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299.75pt;margin-top:13.5pt;width:135.35pt;height:47.8pt;z-index:251661312">
            <v:textbox style="mso-next-textbox:#_x0000_s1029">
              <w:txbxContent>
                <w:p w:rsidR="008B4533" w:rsidRPr="00A76056" w:rsidRDefault="008B4533" w:rsidP="00C27C7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760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форме электронного документа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158.6pt;margin-top:13.5pt;width:130.75pt;height:47.8pt;z-index:251660288">
            <v:textbox style="mso-next-textbox:#_x0000_s1028">
              <w:txbxContent>
                <w:p w:rsidR="008B4533" w:rsidRPr="00A76056" w:rsidRDefault="008B4533" w:rsidP="00C27C7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760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Через организации федеральной почтовой связи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57.25pt;margin-top:13.5pt;width:95.05pt;height:47.8pt;z-index:251659264">
            <v:textbox style="mso-next-textbox:#_x0000_s1027">
              <w:txbxContent>
                <w:p w:rsidR="008B4533" w:rsidRPr="00A76056" w:rsidRDefault="008B4533" w:rsidP="00C27C7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760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Путем личного обращения</w:t>
                  </w:r>
                </w:p>
              </w:txbxContent>
            </v:textbox>
          </v:rect>
        </w:pict>
      </w:r>
    </w:p>
    <w:p w:rsidR="00A97163" w:rsidRDefault="00A97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163" w:rsidRDefault="00A97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163" w:rsidRDefault="00941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margin-left:342.9pt;margin-top:13.05pt;width:0;height:20.1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margin-left:117.7pt;margin-top:13.05pt;width:0;height:20.1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margin-left:230pt;margin-top:13.05pt;width:0;height:20.15pt;z-index:251675648" o:connectortype="straight">
            <v:stroke endarrow="block"/>
          </v:shape>
        </w:pict>
      </w:r>
    </w:p>
    <w:p w:rsidR="00A97163" w:rsidRDefault="00A97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163" w:rsidRDefault="00941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101.55pt;margin-top:1pt;width:267.8pt;height:47.25pt;z-index:251662336">
            <v:textbox style="mso-next-textbox:#_x0000_s1030">
              <w:txbxContent>
                <w:p w:rsidR="008B4533" w:rsidRPr="00E44E0C" w:rsidRDefault="008B4533" w:rsidP="00E44E0C">
                  <w:pPr>
                    <w:pStyle w:val="ConsPlusNonformat"/>
                    <w:rPr>
                      <w:rFonts w:eastAsiaTheme="minorHAnsi"/>
                      <w:lang w:eastAsia="en-US"/>
                    </w:rPr>
                  </w:pPr>
                  <w:r w:rsidRPr="00A760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Прием, регистрация заявления и документов, необходимых для предоставления государственной услуги</w:t>
                  </w:r>
                  <w:r w:rsidRPr="00E44E0C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E44E0C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(1 рабочий день)</w:t>
                  </w:r>
                </w:p>
                <w:p w:rsidR="008B4533" w:rsidRPr="00A76056" w:rsidRDefault="008B4533" w:rsidP="00C27C7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205F78" w:rsidRDefault="00205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F78" w:rsidRDefault="00205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F78" w:rsidRDefault="00941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margin-left:229.45pt;margin-top:-.05pt;width:0;height:25.9pt;z-index:251678720" o:connectortype="straight">
            <v:stroke endarrow="block"/>
          </v:shape>
        </w:pict>
      </w:r>
    </w:p>
    <w:p w:rsidR="00205F78" w:rsidRDefault="00941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margin-left:57.25pt;margin-top:9.75pt;width:357.1pt;height:47.85pt;z-index:251663360">
            <v:textbox>
              <w:txbxContent>
                <w:p w:rsidR="008B4533" w:rsidRPr="00E44E0C" w:rsidRDefault="008B4533" w:rsidP="00E44E0C">
                  <w:pPr>
                    <w:pStyle w:val="ConsPlusNonformat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A760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и направление межведомственных запросов в органы (организации), участвующие в предоставлении государственной услуги</w:t>
                  </w:r>
                  <w:r w:rsidRPr="00E44E0C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E44E0C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(2 рабочих дня)</w:t>
                  </w:r>
                </w:p>
                <w:p w:rsidR="008B4533" w:rsidRPr="00A76056" w:rsidRDefault="008B4533" w:rsidP="00C27C7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205F78" w:rsidRDefault="00205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F78" w:rsidRDefault="00205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F78" w:rsidRDefault="00941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margin-left:232.9pt;margin-top:9.3pt;width:0;height:13.8pt;z-index:251679744" o:connectortype="straight">
            <v:stroke endarrow="block"/>
          </v:shape>
        </w:pict>
      </w:r>
    </w:p>
    <w:p w:rsidR="00205F78" w:rsidRDefault="00941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margin-left:130.35pt;margin-top:7pt;width:212.55pt;height:0;z-index:251680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margin-left:130.35pt;margin-top:7pt;width:0;height:17.8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margin-left:342.9pt;margin-top:7pt;width:0;height:17.85pt;z-index:251682816" o:connectortype="straight">
            <v:stroke endarrow="block"/>
          </v:shape>
        </w:pict>
      </w:r>
    </w:p>
    <w:p w:rsidR="00205F78" w:rsidRPr="00B4152C" w:rsidRDefault="00941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margin-left:261.25pt;margin-top:8.75pt;width:166.9pt;height:48.35pt;z-index:251665408">
            <v:textbox>
              <w:txbxContent>
                <w:p w:rsidR="008B4533" w:rsidRPr="00A76056" w:rsidRDefault="008B4533" w:rsidP="00A76056">
                  <w:pPr>
                    <w:spacing w:after="0" w:line="240" w:lineRule="auto"/>
                    <w:ind w:right="-84"/>
                    <w:rPr>
                      <w:sz w:val="24"/>
                      <w:szCs w:val="24"/>
                    </w:rPr>
                  </w:pPr>
                  <w:r w:rsidRPr="00A760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об отказе в предоставлении компенсации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44E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E44E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рабочих дня)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margin-left:57.25pt;margin-top:8.75pt;width:166.45pt;height:48.35pt;z-index:251664384">
            <v:textbox>
              <w:txbxContent>
                <w:p w:rsidR="008B4533" w:rsidRPr="00A76056" w:rsidRDefault="008B4533" w:rsidP="00C27C7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760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компенсации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44E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E44E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рабочих дня)</w:t>
                  </w:r>
                </w:p>
              </w:txbxContent>
            </v:textbox>
          </v:rect>
        </w:pict>
      </w:r>
    </w:p>
    <w:p w:rsidR="00C27C77" w:rsidRDefault="00C27C77" w:rsidP="00205F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05F78" w:rsidRDefault="00205F78" w:rsidP="00205F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05F78" w:rsidRDefault="00941C76" w:rsidP="00205F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margin-left:342.9pt;margin-top:8.8pt;width:0;height:21.95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margin-left:130.35pt;margin-top:8.8pt;width:0;height:21.95pt;z-index:251683840" o:connectortype="straight">
            <v:stroke endarrow="block"/>
          </v:shape>
        </w:pict>
      </w:r>
    </w:p>
    <w:p w:rsidR="00205F78" w:rsidRDefault="00941C76" w:rsidP="00205F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margin-left:57.25pt;margin-top:14.65pt;width:172.2pt;height:73.7pt;z-index:251667456">
            <v:textbox>
              <w:txbxContent>
                <w:p w:rsidR="008B4533" w:rsidRPr="00E44E0C" w:rsidRDefault="008B4533" w:rsidP="00E44E0C">
                  <w:pPr>
                    <w:pStyle w:val="ConsPlusNonformat"/>
                    <w:rPr>
                      <w:rFonts w:eastAsiaTheme="minorHAnsi"/>
                      <w:lang w:eastAsia="en-US"/>
                    </w:rPr>
                  </w:pPr>
                  <w:r w:rsidRPr="00A760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Информирование гражданина о принятии решения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</w:t>
                  </w:r>
                  <w:r w:rsidRPr="00A760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предоставлении компенсации</w:t>
                  </w:r>
                  <w:r w:rsidRPr="00E44E0C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E44E0C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(3 рабочих</w:t>
                  </w:r>
                  <w:r w:rsidRPr="00E44E0C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E44E0C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дня)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margin-left:257.65pt;margin-top:14.65pt;width:170.5pt;height:73.7pt;z-index:251668480">
            <v:textbox>
              <w:txbxContent>
                <w:p w:rsidR="008B4533" w:rsidRPr="00A76056" w:rsidRDefault="008B4533" w:rsidP="00A76056">
                  <w:pPr>
                    <w:spacing w:after="0" w:line="240" w:lineRule="auto"/>
                    <w:ind w:right="-84"/>
                    <w:rPr>
                      <w:sz w:val="24"/>
                      <w:szCs w:val="24"/>
                    </w:rPr>
                  </w:pPr>
                  <w:r w:rsidRPr="00A760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Информирование гражданина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</w:t>
                  </w:r>
                  <w:r w:rsidRPr="00A760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принятии решения об отказе в предоставлении компенсации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44E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 рабочих</w:t>
                  </w:r>
                  <w:r w:rsidRPr="00E44E0C">
                    <w:t xml:space="preserve"> </w:t>
                  </w:r>
                  <w:r w:rsidRPr="00E44E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дня)</w:t>
                  </w:r>
                </w:p>
              </w:txbxContent>
            </v:textbox>
          </v:rect>
        </w:pict>
      </w:r>
    </w:p>
    <w:p w:rsidR="00205F78" w:rsidRDefault="00205F78" w:rsidP="00205F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05F78" w:rsidRDefault="00205F78" w:rsidP="00205F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7C77" w:rsidRDefault="00C27C77" w:rsidP="00205F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7C77" w:rsidRDefault="00C27C77" w:rsidP="00205F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7C77" w:rsidRDefault="00941C76" w:rsidP="00205F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32" style="position:absolute;margin-left:130.35pt;margin-top:7.85pt;width:0;height:19.55pt;z-index:251684864" o:connectortype="straight">
            <v:stroke endarrow="block"/>
          </v:shape>
        </w:pict>
      </w:r>
    </w:p>
    <w:p w:rsidR="00C27C77" w:rsidRDefault="00941C76" w:rsidP="00205F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margin-left:57.25pt;margin-top:11.3pt;width:166.45pt;height:38.65pt;z-index:251669504">
            <v:textbox>
              <w:txbxContent>
                <w:p w:rsidR="008B4533" w:rsidRPr="00A76056" w:rsidRDefault="008B4533" w:rsidP="00A760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0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компенсации</w:t>
                  </w:r>
                </w:p>
              </w:txbxContent>
            </v:textbox>
          </v:rect>
        </w:pict>
      </w:r>
    </w:p>
    <w:p w:rsidR="00C27C77" w:rsidRDefault="00C27C77" w:rsidP="00205F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C27C77" w:rsidSect="00D61F8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4152C"/>
    <w:rsid w:val="00057178"/>
    <w:rsid w:val="000C682B"/>
    <w:rsid w:val="000E7F4A"/>
    <w:rsid w:val="00170B79"/>
    <w:rsid w:val="001713F2"/>
    <w:rsid w:val="00175868"/>
    <w:rsid w:val="001C3427"/>
    <w:rsid w:val="00205F78"/>
    <w:rsid w:val="002838B7"/>
    <w:rsid w:val="002D2E25"/>
    <w:rsid w:val="0030328C"/>
    <w:rsid w:val="00325548"/>
    <w:rsid w:val="00336606"/>
    <w:rsid w:val="00373A6F"/>
    <w:rsid w:val="003F6AA8"/>
    <w:rsid w:val="003F6DCA"/>
    <w:rsid w:val="00403666"/>
    <w:rsid w:val="00482218"/>
    <w:rsid w:val="00487C71"/>
    <w:rsid w:val="005361D4"/>
    <w:rsid w:val="0057330D"/>
    <w:rsid w:val="005A68DC"/>
    <w:rsid w:val="005E3722"/>
    <w:rsid w:val="00627E6C"/>
    <w:rsid w:val="006A2448"/>
    <w:rsid w:val="006A5E3D"/>
    <w:rsid w:val="006D1A83"/>
    <w:rsid w:val="00715445"/>
    <w:rsid w:val="0074610B"/>
    <w:rsid w:val="00753171"/>
    <w:rsid w:val="007B49AC"/>
    <w:rsid w:val="007B6019"/>
    <w:rsid w:val="00827783"/>
    <w:rsid w:val="00855EAA"/>
    <w:rsid w:val="00857E1D"/>
    <w:rsid w:val="00862574"/>
    <w:rsid w:val="008B4533"/>
    <w:rsid w:val="008E65C6"/>
    <w:rsid w:val="00941C76"/>
    <w:rsid w:val="00986BEB"/>
    <w:rsid w:val="009B7D47"/>
    <w:rsid w:val="009E25AF"/>
    <w:rsid w:val="00A0765D"/>
    <w:rsid w:val="00A07853"/>
    <w:rsid w:val="00A236A5"/>
    <w:rsid w:val="00A27598"/>
    <w:rsid w:val="00A64F1E"/>
    <w:rsid w:val="00A76056"/>
    <w:rsid w:val="00A97163"/>
    <w:rsid w:val="00AA0C9E"/>
    <w:rsid w:val="00B34F4B"/>
    <w:rsid w:val="00B4152C"/>
    <w:rsid w:val="00B85646"/>
    <w:rsid w:val="00B960DD"/>
    <w:rsid w:val="00BD1148"/>
    <w:rsid w:val="00BE33DC"/>
    <w:rsid w:val="00C134A1"/>
    <w:rsid w:val="00C27C77"/>
    <w:rsid w:val="00C46524"/>
    <w:rsid w:val="00C613C5"/>
    <w:rsid w:val="00C82B4D"/>
    <w:rsid w:val="00CB45AB"/>
    <w:rsid w:val="00D11F8C"/>
    <w:rsid w:val="00D500A5"/>
    <w:rsid w:val="00D548A6"/>
    <w:rsid w:val="00D61F88"/>
    <w:rsid w:val="00D74BAF"/>
    <w:rsid w:val="00D75405"/>
    <w:rsid w:val="00DA1CB4"/>
    <w:rsid w:val="00DE2FBD"/>
    <w:rsid w:val="00E44E0C"/>
    <w:rsid w:val="00E80C8B"/>
    <w:rsid w:val="00ED526D"/>
    <w:rsid w:val="00F15A0D"/>
    <w:rsid w:val="00F27613"/>
    <w:rsid w:val="00FC1F4E"/>
    <w:rsid w:val="00FD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7" type="connector" idref="#_x0000_s1044"/>
        <o:r id="V:Rule18" type="connector" idref="#_x0000_s1045"/>
        <o:r id="V:Rule19" type="connector" idref="#_x0000_s1047"/>
        <o:r id="V:Rule20" type="connector" idref="#_x0000_s1049"/>
        <o:r id="V:Rule21" type="connector" idref="#_x0000_s1039"/>
        <o:r id="V:Rule22" type="connector" idref="#_x0000_s1040"/>
        <o:r id="V:Rule23" type="connector" idref="#_x0000_s1051"/>
        <o:r id="V:Rule24" type="connector" idref="#_x0000_s1041"/>
        <o:r id="V:Rule25" type="connector" idref="#_x0000_s1042"/>
        <o:r id="V:Rule26" type="connector" idref="#_x0000_s1050"/>
        <o:r id="V:Rule27" type="connector" idref="#_x0000_s1055"/>
        <o:r id="V:Rule28" type="connector" idref="#_x0000_s1054"/>
        <o:r id="V:Rule29" type="connector" idref="#_x0000_s1052"/>
        <o:r id="V:Rule30" type="connector" idref="#_x0000_s1043"/>
        <o:r id="V:Rule31" type="connector" idref="#_x0000_s1053"/>
        <o:r id="V:Rule3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A5"/>
  </w:style>
  <w:style w:type="paragraph" w:styleId="1">
    <w:name w:val="heading 1"/>
    <w:basedOn w:val="a"/>
    <w:next w:val="a"/>
    <w:link w:val="10"/>
    <w:uiPriority w:val="9"/>
    <w:qFormat/>
    <w:rsid w:val="005361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5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415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415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415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170B79"/>
    <w:rPr>
      <w:color w:val="0000FF"/>
      <w:u w:val="single"/>
    </w:rPr>
  </w:style>
  <w:style w:type="table" w:styleId="a4">
    <w:name w:val="Table Grid"/>
    <w:basedOn w:val="a1"/>
    <w:uiPriority w:val="59"/>
    <w:rsid w:val="00573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361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e.zubov</dc:creator>
  <cp:lastModifiedBy>n.stasevich</cp:lastModifiedBy>
  <cp:revision>2</cp:revision>
  <cp:lastPrinted>2014-05-20T04:09:00Z</cp:lastPrinted>
  <dcterms:created xsi:type="dcterms:W3CDTF">2014-05-21T05:33:00Z</dcterms:created>
  <dcterms:modified xsi:type="dcterms:W3CDTF">2014-05-21T05:33:00Z</dcterms:modified>
</cp:coreProperties>
</file>