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CF7" w:rsidRPr="00B32CF7" w:rsidRDefault="00B32CF7" w:rsidP="00B32CF7">
      <w:pPr>
        <w:suppressAutoHyphens/>
        <w:jc w:val="center"/>
        <w:rPr>
          <w:rFonts w:ascii="Times New Roman" w:hAnsi="Times New Roman"/>
          <w:sz w:val="28"/>
          <w:szCs w:val="28"/>
          <w:lang w:val="ru-RU"/>
        </w:rPr>
      </w:pPr>
      <w:r w:rsidRPr="00B32CF7">
        <w:rPr>
          <w:rFonts w:ascii="Times New Roman" w:hAnsi="Times New Roman"/>
          <w:sz w:val="28"/>
          <w:szCs w:val="28"/>
          <w:lang w:val="ru-RU"/>
        </w:rPr>
        <w:t>Министерство по молодежной политике Иркутской области</w:t>
      </w:r>
    </w:p>
    <w:p w:rsidR="00B32CF7" w:rsidRPr="00D02C72" w:rsidRDefault="00B32CF7" w:rsidP="00B32CF7">
      <w:pPr>
        <w:suppressAutoHyphens/>
        <w:jc w:val="center"/>
        <w:rPr>
          <w:rFonts w:ascii="Times New Roman" w:hAnsi="Times New Roman"/>
          <w:sz w:val="28"/>
          <w:szCs w:val="28"/>
        </w:rPr>
      </w:pPr>
      <w:r w:rsidRPr="00B32CF7">
        <w:rPr>
          <w:rFonts w:ascii="Times New Roman" w:hAnsi="Times New Roman"/>
          <w:sz w:val="28"/>
          <w:szCs w:val="28"/>
          <w:lang w:val="ru-RU"/>
        </w:rPr>
        <w:t xml:space="preserve">664027, г. Иркутск, ул. Ленина, 1, тел. </w:t>
      </w:r>
      <w:r w:rsidRPr="00D02C72">
        <w:rPr>
          <w:rFonts w:ascii="Times New Roman" w:hAnsi="Times New Roman"/>
          <w:sz w:val="28"/>
          <w:szCs w:val="28"/>
        </w:rPr>
        <w:t xml:space="preserve">(3952) 24-06-61 </w:t>
      </w:r>
    </w:p>
    <w:p w:rsidR="00B32CF7" w:rsidRPr="00D02C72" w:rsidRDefault="00B32CF7" w:rsidP="00B32CF7">
      <w:pPr>
        <w:suppressAutoHyphens/>
        <w:jc w:val="center"/>
        <w:rPr>
          <w:rFonts w:ascii="Times New Roman" w:hAnsi="Times New Roman"/>
          <w:sz w:val="28"/>
          <w:szCs w:val="28"/>
        </w:rPr>
      </w:pPr>
      <w:r w:rsidRPr="00D02C72">
        <w:rPr>
          <w:rFonts w:ascii="Times New Roman" w:hAnsi="Times New Roman"/>
          <w:sz w:val="28"/>
          <w:szCs w:val="28"/>
        </w:rPr>
        <w:t>ИЗВЕЩЕНИЕ</w:t>
      </w:r>
    </w:p>
    <w:p w:rsidR="00B32CF7" w:rsidRDefault="00B32CF7" w:rsidP="0080150E">
      <w:pPr>
        <w:spacing w:after="0" w:line="240" w:lineRule="auto"/>
        <w:ind w:right="-1" w:firstLine="288"/>
        <w:contextualSpacing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/>
        </w:rPr>
      </w:pPr>
    </w:p>
    <w:p w:rsidR="000C4DDD" w:rsidRPr="000C4DDD" w:rsidRDefault="000C4DDD" w:rsidP="000C4DDD">
      <w:pPr>
        <w:spacing w:after="0" w:line="240" w:lineRule="auto"/>
        <w:ind w:right="-1" w:firstLine="288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0C4DDD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/>
        </w:rPr>
        <w:t xml:space="preserve">Министерство по молодежной политике Иркутской области </w:t>
      </w:r>
      <w:r w:rsidRPr="000C4DDD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информирует о проведении международного молодежного форума «Байкал» (далее – Форум) в 2020 году в период с 25 августа по 27 августа в онлайн-формате.</w:t>
      </w:r>
    </w:p>
    <w:p w:rsidR="000C4DDD" w:rsidRPr="000C4DDD" w:rsidRDefault="000C4DDD" w:rsidP="000C4DDD">
      <w:pPr>
        <w:spacing w:after="0" w:line="240" w:lineRule="auto"/>
        <w:ind w:right="-1" w:firstLine="288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0C4DDD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Форум проводится в соответствии с Положением «О международном молодежном форуме «Байкал», утвержденным приказом министерства по молодежной политике Иркутской области от 3 июня 2019 года № 28-мпр.</w:t>
      </w:r>
    </w:p>
    <w:p w:rsidR="000564D2" w:rsidRPr="0080150E" w:rsidRDefault="0080150E" w:rsidP="0080150E">
      <w:pPr>
        <w:spacing w:after="0" w:line="240" w:lineRule="auto"/>
        <w:ind w:right="-1" w:firstLine="288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80150E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/>
        </w:rPr>
        <w:t>Тема форума:</w:t>
      </w:r>
      <w:r w:rsidRPr="0080150E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«Новая реальность»</w:t>
      </w:r>
    </w:p>
    <w:p w:rsidR="000564D2" w:rsidRPr="0080150E" w:rsidRDefault="0080150E" w:rsidP="0080150E">
      <w:pPr>
        <w:spacing w:after="0" w:line="240" w:lineRule="auto"/>
        <w:ind w:right="-1" w:firstLine="288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80150E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/>
        </w:rPr>
        <w:t xml:space="preserve">Цель Форума: </w:t>
      </w:r>
      <w:r w:rsidRPr="0080150E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создание эффективных механизмов включения молодых граждан в общественно-политическую, социально-экономическую и культурную жизнь Иркутской области, других субъектов Российской Федерации и зарубежных стран.</w:t>
      </w:r>
    </w:p>
    <w:p w:rsidR="000564D2" w:rsidRPr="0080150E" w:rsidRDefault="0080150E" w:rsidP="0080150E">
      <w:pPr>
        <w:spacing w:after="0" w:line="240" w:lineRule="auto"/>
        <w:ind w:right="-1" w:firstLine="288"/>
        <w:contextualSpacing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80150E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/>
        </w:rPr>
        <w:t>Задачи Форума:</w:t>
      </w:r>
      <w:r w:rsidRPr="0080150E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</w:t>
      </w:r>
    </w:p>
    <w:p w:rsidR="000564D2" w:rsidRPr="0080150E" w:rsidRDefault="0080150E" w:rsidP="0080150E">
      <w:pPr>
        <w:widowControl w:val="0"/>
        <w:tabs>
          <w:tab w:val="left" w:pos="567"/>
        </w:tabs>
        <w:spacing w:after="0" w:line="240" w:lineRule="auto"/>
        <w:ind w:right="-1" w:firstLine="288"/>
        <w:contextualSpacing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80150E">
        <w:rPr>
          <w:rFonts w:ascii="Times New Roman" w:hAnsi="Times New Roman" w:cs="Times New Roman"/>
          <w:color w:val="auto"/>
          <w:sz w:val="24"/>
          <w:szCs w:val="24"/>
          <w:lang w:val="ru-RU"/>
        </w:rPr>
        <w:t>а) содействие социальной, творческой самореализации молодежи, обучение созданию и продвижению различных молодежных проектов;</w:t>
      </w:r>
    </w:p>
    <w:p w:rsidR="000564D2" w:rsidRPr="0080150E" w:rsidRDefault="0080150E" w:rsidP="0080150E">
      <w:pPr>
        <w:widowControl w:val="0"/>
        <w:tabs>
          <w:tab w:val="left" w:pos="567"/>
        </w:tabs>
        <w:spacing w:after="0" w:line="240" w:lineRule="auto"/>
        <w:ind w:right="-1" w:firstLine="288"/>
        <w:contextualSpacing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80150E">
        <w:rPr>
          <w:rFonts w:ascii="Times New Roman" w:hAnsi="Times New Roman" w:cs="Times New Roman"/>
          <w:color w:val="auto"/>
          <w:sz w:val="24"/>
          <w:szCs w:val="24"/>
          <w:lang w:val="ru-RU"/>
        </w:rPr>
        <w:t>б) создание системы подготовки молодежного актива путем реализации обучающих программ и обмена опытом между субъектами Российской Федерации и зарубежных стран;</w:t>
      </w:r>
    </w:p>
    <w:p w:rsidR="000564D2" w:rsidRPr="0080150E" w:rsidRDefault="0080150E" w:rsidP="0080150E">
      <w:pPr>
        <w:widowControl w:val="0"/>
        <w:tabs>
          <w:tab w:val="left" w:pos="567"/>
        </w:tabs>
        <w:spacing w:after="0" w:line="240" w:lineRule="auto"/>
        <w:ind w:right="-1" w:firstLine="288"/>
        <w:contextualSpacing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80150E">
        <w:rPr>
          <w:rFonts w:ascii="Times New Roman" w:hAnsi="Times New Roman" w:cs="Times New Roman"/>
          <w:color w:val="auto"/>
          <w:sz w:val="24"/>
          <w:szCs w:val="24"/>
          <w:lang w:val="ru-RU"/>
        </w:rPr>
        <w:t>в) повышение конкурентоспособности через развитие собственного потенциала;</w:t>
      </w:r>
    </w:p>
    <w:p w:rsidR="000564D2" w:rsidRPr="0080150E" w:rsidRDefault="0080150E" w:rsidP="0080150E">
      <w:pPr>
        <w:widowControl w:val="0"/>
        <w:tabs>
          <w:tab w:val="left" w:pos="567"/>
        </w:tabs>
        <w:spacing w:after="0" w:line="240" w:lineRule="auto"/>
        <w:ind w:right="-1" w:firstLine="288"/>
        <w:contextualSpacing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80150E">
        <w:rPr>
          <w:rFonts w:ascii="Times New Roman" w:hAnsi="Times New Roman" w:cs="Times New Roman"/>
          <w:color w:val="auto"/>
          <w:sz w:val="24"/>
          <w:szCs w:val="24"/>
          <w:lang w:val="ru-RU"/>
        </w:rPr>
        <w:t>г) организация и проведение дискуссионных площадок для молодежи, органов государственной власти, политики, средств массовой информации, бизнеса;</w:t>
      </w:r>
    </w:p>
    <w:p w:rsidR="000564D2" w:rsidRPr="0080150E" w:rsidRDefault="0080150E" w:rsidP="0080150E">
      <w:pPr>
        <w:widowControl w:val="0"/>
        <w:tabs>
          <w:tab w:val="left" w:pos="567"/>
        </w:tabs>
        <w:spacing w:after="0" w:line="240" w:lineRule="auto"/>
        <w:ind w:right="-1" w:firstLine="288"/>
        <w:contextualSpacing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80150E">
        <w:rPr>
          <w:rFonts w:ascii="Times New Roman" w:hAnsi="Times New Roman" w:cs="Times New Roman"/>
          <w:color w:val="auto"/>
          <w:sz w:val="24"/>
          <w:szCs w:val="24"/>
          <w:lang w:val="ru-RU"/>
        </w:rPr>
        <w:t>д) развитие молодежного туризма;</w:t>
      </w:r>
    </w:p>
    <w:p w:rsidR="000564D2" w:rsidRPr="0080150E" w:rsidRDefault="0080150E" w:rsidP="0080150E">
      <w:pPr>
        <w:widowControl w:val="0"/>
        <w:tabs>
          <w:tab w:val="left" w:pos="567"/>
        </w:tabs>
        <w:spacing w:after="0" w:line="240" w:lineRule="auto"/>
        <w:ind w:right="-1" w:firstLine="288"/>
        <w:contextualSpacing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80150E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е) развитие добровольческого (волонтерского) движения. </w:t>
      </w:r>
    </w:p>
    <w:p w:rsidR="000C4DDD" w:rsidRDefault="000C4DDD" w:rsidP="000C4DDD">
      <w:pPr>
        <w:spacing w:after="0" w:line="240" w:lineRule="auto"/>
        <w:ind w:right="-1" w:firstLine="288"/>
        <w:contextualSpacing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/>
        </w:rPr>
      </w:pPr>
    </w:p>
    <w:p w:rsidR="000C4DDD" w:rsidRPr="0080150E" w:rsidRDefault="000C4DDD" w:rsidP="000C4DDD">
      <w:pPr>
        <w:spacing w:after="0" w:line="240" w:lineRule="auto"/>
        <w:ind w:right="-1" w:firstLine="288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80150E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/>
        </w:rPr>
        <w:t>Участники Форума:</w:t>
      </w:r>
      <w:r w:rsidRPr="0080150E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молодые люди в возрасте от 18 до 30 лет из субъектов Российской Федерации и других стран, прошедшие конкурсный отбор.</w:t>
      </w:r>
    </w:p>
    <w:p w:rsidR="000C4DDD" w:rsidRPr="0080150E" w:rsidRDefault="000C4DDD" w:rsidP="000C4DDD">
      <w:pPr>
        <w:spacing w:after="0" w:line="240" w:lineRule="auto"/>
        <w:ind w:right="-1" w:firstLine="288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80150E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География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Форума</w:t>
      </w:r>
      <w:r w:rsidRPr="0080150E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: Иркутская область, Сибирский федеральный округ, Российская Федерация, представители зарубежных стран.</w:t>
      </w:r>
    </w:p>
    <w:p w:rsidR="000C4DDD" w:rsidRPr="00DF46F7" w:rsidRDefault="00DF46F7" w:rsidP="000C4DDD">
      <w:pPr>
        <w:spacing w:after="0" w:line="240" w:lineRule="auto"/>
        <w:ind w:right="-1" w:firstLine="288"/>
        <w:contextualSpacing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/>
        </w:rPr>
      </w:pPr>
      <w:r w:rsidRPr="00DF46F7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/>
        </w:rPr>
        <w:t xml:space="preserve">Заявки на участие в Форуме принимаются </w:t>
      </w:r>
      <w:r w:rsidRPr="00DF46F7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/>
        </w:rPr>
        <w:t>в автоматизированной информационной системе «Молодежь России» (</w:t>
      </w:r>
      <w:r w:rsidRPr="00DF46F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myrosmol</w:t>
      </w:r>
      <w:r w:rsidRPr="00DF46F7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/>
        </w:rPr>
        <w:t>.</w:t>
      </w:r>
      <w:r w:rsidRPr="00DF46F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ru</w:t>
      </w:r>
      <w:r w:rsidRPr="00DF46F7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/>
        </w:rPr>
        <w:t>)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/>
        </w:rPr>
        <w:br/>
      </w:r>
      <w:r w:rsidRPr="00DF46F7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/>
        </w:rPr>
        <w:t xml:space="preserve">с 6 июля 2020 года по 15 августа 2020 года. </w:t>
      </w:r>
    </w:p>
    <w:p w:rsidR="00DF46F7" w:rsidRPr="00DF46F7" w:rsidRDefault="00DF46F7" w:rsidP="000C4DDD">
      <w:pPr>
        <w:spacing w:after="0" w:line="240" w:lineRule="auto"/>
        <w:ind w:right="-1" w:firstLine="288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</w:p>
    <w:p w:rsidR="000564D2" w:rsidRPr="0080150E" w:rsidRDefault="0080150E" w:rsidP="0080150E">
      <w:pPr>
        <w:tabs>
          <w:tab w:val="left" w:pos="567"/>
        </w:tabs>
        <w:spacing w:after="0" w:line="240" w:lineRule="auto"/>
        <w:ind w:right="-1" w:firstLine="288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80150E">
        <w:rPr>
          <w:rFonts w:ascii="Times New Roman" w:hAnsi="Times New Roman" w:cs="Times New Roman"/>
          <w:color w:val="auto"/>
          <w:sz w:val="24"/>
          <w:szCs w:val="24"/>
          <w:lang w:val="ru-RU"/>
        </w:rPr>
        <w:t>Партнерами Форума выступают Автономная некоммерческая организация «Россия – страна возможностей» и Институт молодежной политики (Москва).</w:t>
      </w:r>
    </w:p>
    <w:p w:rsidR="000564D2" w:rsidRPr="0080150E" w:rsidRDefault="0080150E" w:rsidP="0080150E">
      <w:pPr>
        <w:tabs>
          <w:tab w:val="left" w:pos="567"/>
        </w:tabs>
        <w:spacing w:after="0" w:line="240" w:lineRule="auto"/>
        <w:ind w:right="-1" w:firstLine="288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80150E">
        <w:rPr>
          <w:rFonts w:ascii="Times New Roman" w:hAnsi="Times New Roman" w:cs="Times New Roman"/>
          <w:color w:val="auto"/>
          <w:sz w:val="24"/>
          <w:szCs w:val="24"/>
          <w:lang w:val="ru-RU"/>
        </w:rPr>
        <w:t>В форуме примут участие 1000</w:t>
      </w:r>
      <w:r w:rsidRPr="0080150E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 xml:space="preserve"> </w:t>
      </w:r>
      <w:r w:rsidRPr="0080150E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представителей активной молодежи, а также эксперты различных уровней, представители органов исполнительной и законодательной власти, СМИ. </w:t>
      </w:r>
    </w:p>
    <w:p w:rsidR="000564D2" w:rsidRPr="0080150E" w:rsidRDefault="0080150E" w:rsidP="0080150E">
      <w:pPr>
        <w:tabs>
          <w:tab w:val="left" w:pos="567"/>
        </w:tabs>
        <w:spacing w:after="0" w:line="240" w:lineRule="auto"/>
        <w:ind w:right="-1" w:firstLine="288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80150E">
        <w:rPr>
          <w:rFonts w:ascii="Times New Roman" w:hAnsi="Times New Roman" w:cs="Times New Roman"/>
          <w:color w:val="auto"/>
          <w:sz w:val="24"/>
          <w:szCs w:val="24"/>
          <w:lang w:val="ru-RU"/>
        </w:rPr>
        <w:t>Более 12 тысяч человек станут слушателями образовательной программы Форума с доступом к трансляции в информационно-телекоммуникационной сети «Интернет» на сервисе «</w:t>
      </w:r>
      <w:r w:rsidRPr="0080150E">
        <w:rPr>
          <w:rFonts w:ascii="Times New Roman" w:hAnsi="Times New Roman" w:cs="Times New Roman"/>
          <w:color w:val="auto"/>
          <w:sz w:val="24"/>
          <w:szCs w:val="24"/>
        </w:rPr>
        <w:t>YouTube</w:t>
      </w:r>
      <w:r w:rsidRPr="0080150E">
        <w:rPr>
          <w:rFonts w:ascii="Times New Roman" w:hAnsi="Times New Roman" w:cs="Times New Roman"/>
          <w:color w:val="auto"/>
          <w:sz w:val="24"/>
          <w:szCs w:val="24"/>
          <w:lang w:val="ru-RU"/>
        </w:rPr>
        <w:t>».</w:t>
      </w:r>
    </w:p>
    <w:p w:rsidR="000564D2" w:rsidRPr="0080150E" w:rsidRDefault="0080150E" w:rsidP="0080150E">
      <w:pPr>
        <w:spacing w:after="0" w:line="240" w:lineRule="auto"/>
        <w:ind w:right="-1" w:firstLine="288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80150E">
        <w:rPr>
          <w:rFonts w:ascii="Times New Roman" w:hAnsi="Times New Roman" w:cs="Times New Roman"/>
          <w:color w:val="auto"/>
          <w:sz w:val="24"/>
          <w:szCs w:val="24"/>
          <w:lang w:val="ru-RU"/>
        </w:rPr>
        <w:t>В рамках Форума планируется привлечь не менее 20 компаний к участию в Форуме для решения участниками не менее 20 кейсовых задач, проведения не менее 50 собеседований с участниками, организации не менее 10 стажировок для участников, отбора не менее 5 участников для дальнейшего трудоустройства.</w:t>
      </w:r>
    </w:p>
    <w:p w:rsidR="000564D2" w:rsidRPr="0080150E" w:rsidRDefault="0080150E" w:rsidP="0080150E">
      <w:pPr>
        <w:spacing w:after="0" w:line="240" w:lineRule="auto"/>
        <w:ind w:right="-1" w:firstLine="288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80150E">
        <w:rPr>
          <w:rFonts w:ascii="Times New Roman" w:hAnsi="Times New Roman" w:cs="Times New Roman"/>
          <w:color w:val="auto"/>
          <w:sz w:val="24"/>
          <w:szCs w:val="24"/>
          <w:lang w:val="ru-RU"/>
        </w:rPr>
        <w:t>В 2020 году ключевым событием станет индивидуальная работа с каждым участником, получение каждым участником рекомендаций от специалистов Института молодежной политики.</w:t>
      </w:r>
    </w:p>
    <w:p w:rsidR="000564D2" w:rsidRPr="0080150E" w:rsidRDefault="0080150E" w:rsidP="0080150E">
      <w:pPr>
        <w:spacing w:after="0" w:line="240" w:lineRule="auto"/>
        <w:ind w:right="-1" w:firstLine="288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80150E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/>
        </w:rPr>
        <w:t>Основные блоки образовательной программы Форума:</w:t>
      </w:r>
    </w:p>
    <w:p w:rsidR="000564D2" w:rsidRPr="0080150E" w:rsidRDefault="0080150E" w:rsidP="0080150E">
      <w:pPr>
        <w:spacing w:after="0" w:line="240" w:lineRule="auto"/>
        <w:ind w:right="-1" w:firstLine="288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80150E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1. Проектный: обеспечивает включенность молодых людей в разработку социально-экономических проектов, направленных на развитие Байкальского региона, субъектов СФО и страны в целом. В рамках данного блока участники Форума смогут принять участие в грантовом конкурсе молодежных инициатив Федерального агентства по делам молодежи, который включает в себя Всероссийский конкурс молодежных проектов среди физических лиц и получить консультации специалистов по вопросам разработки проектов.</w:t>
      </w:r>
    </w:p>
    <w:p w:rsidR="000564D2" w:rsidRPr="0080150E" w:rsidRDefault="0080150E" w:rsidP="0080150E">
      <w:pPr>
        <w:spacing w:after="0" w:line="240" w:lineRule="auto"/>
        <w:ind w:right="-1" w:firstLine="288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80150E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2.Образовательный: обеспечивает личностный профессиональный рост участников Форума через лекционные занятия (теоретический курс), мастер-классы, лекции, деловые игры, решение кейсовых задач, проектные тренинги.</w:t>
      </w:r>
    </w:p>
    <w:p w:rsidR="000564D2" w:rsidRPr="0080150E" w:rsidRDefault="0080150E" w:rsidP="0080150E">
      <w:pPr>
        <w:spacing w:after="0" w:line="240" w:lineRule="auto"/>
        <w:ind w:right="-1" w:firstLine="288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80150E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3. Досуговый: обеспечивает развитие направлений Форума в рамках технологий внеучебных активностей и мероприятий, в том числе посвященных 75-летию Победы в Великой Отечественной войне, для участников Форума.</w:t>
      </w:r>
    </w:p>
    <w:p w:rsidR="000564D2" w:rsidRPr="0080150E" w:rsidRDefault="000564D2" w:rsidP="0080150E">
      <w:pPr>
        <w:spacing w:after="0" w:line="240" w:lineRule="auto"/>
        <w:ind w:right="-1" w:firstLine="288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</w:p>
    <w:p w:rsidR="000564D2" w:rsidRPr="0080150E" w:rsidRDefault="0080150E" w:rsidP="0080150E">
      <w:pPr>
        <w:spacing w:after="0" w:line="240" w:lineRule="auto"/>
        <w:ind w:right="-1" w:firstLine="288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80150E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В 2020 году запланирована работа по 6 основным направлениям:</w:t>
      </w:r>
    </w:p>
    <w:p w:rsidR="000564D2" w:rsidRPr="0080150E" w:rsidRDefault="0080150E" w:rsidP="0080150E">
      <w:pPr>
        <w:pStyle w:val="af5"/>
        <w:numPr>
          <w:ilvl w:val="0"/>
          <w:numId w:val="1"/>
        </w:numPr>
        <w:spacing w:after="0" w:line="240" w:lineRule="auto"/>
        <w:ind w:left="0" w:right="-1" w:firstLine="31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80150E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/>
        </w:rPr>
        <w:t>«</w:t>
      </w:r>
      <w:r w:rsidRPr="0080150E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Молодежный туризм</w:t>
      </w:r>
      <w:r w:rsidRPr="0080150E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/>
        </w:rPr>
        <w:t xml:space="preserve">» - </w:t>
      </w:r>
      <w:r w:rsidRPr="0080150E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представители молодежных организаций, участники конкурсов и проектов платформы «Россия – страна возможностей».</w:t>
      </w:r>
    </w:p>
    <w:p w:rsidR="000564D2" w:rsidRPr="0080150E" w:rsidRDefault="0080150E" w:rsidP="0080150E">
      <w:pPr>
        <w:spacing w:after="0" w:line="240" w:lineRule="auto"/>
        <w:ind w:left="33" w:right="-1" w:firstLine="284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80150E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В ходе работы направления участники смогут сформировать необходимые компетенции для развития молодежного туризма в регионе, разработают проекты, направленные на продвижение позитивного бренда региона и развитие туристической отрасли.</w:t>
      </w:r>
    </w:p>
    <w:p w:rsidR="000564D2" w:rsidRPr="0080150E" w:rsidRDefault="000564D2" w:rsidP="0080150E">
      <w:pPr>
        <w:spacing w:after="0" w:line="240" w:lineRule="auto"/>
        <w:ind w:right="-1" w:firstLine="288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</w:p>
    <w:p w:rsidR="000564D2" w:rsidRPr="0080150E" w:rsidRDefault="0080150E" w:rsidP="0080150E">
      <w:pPr>
        <w:spacing w:after="0" w:line="240" w:lineRule="auto"/>
        <w:ind w:right="-1" w:firstLine="288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80150E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/>
        </w:rPr>
        <w:t xml:space="preserve">2. «Социальное предпринимательство» – </w:t>
      </w:r>
      <w:r w:rsidRPr="0080150E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лидеры общественных объединений и сообществ, предприниматели, студенты. </w:t>
      </w:r>
    </w:p>
    <w:p w:rsidR="000564D2" w:rsidRPr="0080150E" w:rsidRDefault="0080150E" w:rsidP="0080150E">
      <w:pPr>
        <w:spacing w:after="0" w:line="240" w:lineRule="auto"/>
        <w:ind w:right="-1" w:firstLine="288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80150E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В рамках направления участники познакомятся с особенностями социального предпринимательства, успешными кейсами, механизмами поддержки. При помощи наставников будет возможность спроектировать социальный бизнес от идеи до рабочей модели и подготовить проект для презентации потенциальным инвесторам, партнерам или клиентам.</w:t>
      </w:r>
    </w:p>
    <w:p w:rsidR="000564D2" w:rsidRPr="0080150E" w:rsidRDefault="000564D2" w:rsidP="0080150E">
      <w:pPr>
        <w:spacing w:after="0" w:line="240" w:lineRule="auto"/>
        <w:ind w:right="-1" w:firstLine="288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</w:p>
    <w:p w:rsidR="000564D2" w:rsidRPr="0080150E" w:rsidRDefault="0080150E" w:rsidP="0080150E">
      <w:pPr>
        <w:spacing w:after="0" w:line="240" w:lineRule="auto"/>
        <w:ind w:right="-1" w:firstLine="288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80150E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/>
        </w:rPr>
        <w:t xml:space="preserve">3. «Инженерное образование» </w:t>
      </w:r>
      <w:r w:rsidRPr="0080150E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– представители инженерных сообществ, молодые инженеры, студенты технических специальностей, педагоги, школьники. </w:t>
      </w:r>
    </w:p>
    <w:p w:rsidR="000564D2" w:rsidRPr="0080150E" w:rsidRDefault="000564D2" w:rsidP="0080150E">
      <w:pPr>
        <w:spacing w:after="0" w:line="240" w:lineRule="auto"/>
        <w:ind w:right="-1" w:firstLine="288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</w:p>
    <w:p w:rsidR="000564D2" w:rsidRPr="0080150E" w:rsidRDefault="0080150E" w:rsidP="0080150E">
      <w:pPr>
        <w:spacing w:after="0" w:line="240" w:lineRule="auto"/>
        <w:ind w:right="-1" w:firstLine="288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80150E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В рамках направления участники получат возможность прокачать исследовательские и проектные навыки в междисциплинарных командах по решению реальных технологических кейсов, станут «инженерами будущего», умеющими мыслить системно, видеть общую картину и разрабатывать продукты, которые они способны самостоятельно довести от стадии идеи до производства.</w:t>
      </w:r>
    </w:p>
    <w:p w:rsidR="000564D2" w:rsidRPr="0080150E" w:rsidRDefault="000564D2" w:rsidP="0080150E">
      <w:pPr>
        <w:spacing w:after="0" w:line="240" w:lineRule="auto"/>
        <w:ind w:right="-1" w:firstLine="288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</w:p>
    <w:p w:rsidR="000564D2" w:rsidRPr="0080150E" w:rsidRDefault="0080150E" w:rsidP="0080150E">
      <w:pPr>
        <w:spacing w:after="0" w:line="240" w:lineRule="auto"/>
        <w:ind w:right="-1" w:firstLine="288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80150E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/>
        </w:rPr>
        <w:t xml:space="preserve">4. «Диалог культур» – </w:t>
      </w:r>
      <w:r w:rsidRPr="0080150E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лидеры студенческих, молодежных и общественных организаций, этнокультурных объединений.</w:t>
      </w:r>
    </w:p>
    <w:p w:rsidR="000564D2" w:rsidRPr="0080150E" w:rsidRDefault="0080150E" w:rsidP="0080150E">
      <w:pPr>
        <w:spacing w:after="0" w:line="240" w:lineRule="auto"/>
        <w:ind w:right="-1" w:firstLine="288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80150E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В рамках направления участники смогут обменяться опытом взаимодействия по вопросам духовно-нравственного воспитания молодежи, специфики восприятия этнических и религиозных тем в различных молодежных сообществах и субкультурах, познакомиться с современными этнокультурными технологиями, методиками развития навыков социального межкультурного взаимодействия, сотрудничества, диалога. Формат деловых игр и кейсов позволит расширить знания о духовных традициях, обычаях, истории народов, проживающих на территории России.</w:t>
      </w:r>
    </w:p>
    <w:p w:rsidR="000564D2" w:rsidRPr="0080150E" w:rsidRDefault="000564D2" w:rsidP="0080150E">
      <w:pPr>
        <w:spacing w:after="0" w:line="240" w:lineRule="auto"/>
        <w:ind w:right="-1" w:firstLine="288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</w:p>
    <w:p w:rsidR="000564D2" w:rsidRPr="0080150E" w:rsidRDefault="0080150E" w:rsidP="0080150E">
      <w:pPr>
        <w:spacing w:after="0" w:line="240" w:lineRule="auto"/>
        <w:ind w:right="-1" w:firstLine="288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80150E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/>
        </w:rPr>
        <w:t xml:space="preserve">5. «Экологическое просвещение» </w:t>
      </w:r>
      <w:r w:rsidRPr="0080150E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– экологические активисты, добровольцы-экологи, педагоги, специалисты по работе с молодежью, социальной работе, студенты и учащиеся школ, интересующиеся вопросами экологии, окружающей среды.</w:t>
      </w:r>
    </w:p>
    <w:p w:rsidR="000564D2" w:rsidRPr="0080150E" w:rsidRDefault="0080150E" w:rsidP="0080150E">
      <w:pPr>
        <w:spacing w:after="0" w:line="240" w:lineRule="auto"/>
        <w:ind w:right="-1" w:firstLine="288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80150E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В рамках направления участники получат новый опыт, интересные форматы, эффективные методы и технологии для формирования экологической культуры поколения; обсудят насущные проблемы по исследованию изменений климата с учеными, сформируют экологические сообщества и волонтерские команды.</w:t>
      </w:r>
    </w:p>
    <w:p w:rsidR="000564D2" w:rsidRPr="0080150E" w:rsidRDefault="0080150E" w:rsidP="0080150E">
      <w:pPr>
        <w:spacing w:after="0" w:line="240" w:lineRule="auto"/>
        <w:ind w:right="-1" w:firstLine="288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80150E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Участники получат менторское сопровождение по подготовке проектов экологического просвещения для участия в грантовых конкурсах и последующей реализации. </w:t>
      </w:r>
    </w:p>
    <w:p w:rsidR="000564D2" w:rsidRPr="0080150E" w:rsidRDefault="000564D2" w:rsidP="0080150E">
      <w:pPr>
        <w:spacing w:after="0" w:line="240" w:lineRule="auto"/>
        <w:ind w:right="-1" w:firstLine="288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</w:p>
    <w:p w:rsidR="000564D2" w:rsidRPr="0080150E" w:rsidRDefault="0080150E" w:rsidP="0080150E">
      <w:pPr>
        <w:spacing w:after="0" w:line="240" w:lineRule="auto"/>
        <w:ind w:right="-1" w:firstLine="288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80150E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/>
        </w:rPr>
        <w:t xml:space="preserve">6. «Медиа» – </w:t>
      </w:r>
      <w:r w:rsidRPr="0080150E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молодежные активисты, лидеры общественных объединений и сообществ, специалисты по работе с молодежью, социальной работе, молодые педагоги, молодые журналисты.</w:t>
      </w:r>
    </w:p>
    <w:p w:rsidR="000564D2" w:rsidRPr="0080150E" w:rsidRDefault="0080150E" w:rsidP="0080150E">
      <w:pPr>
        <w:spacing w:after="0" w:line="240" w:lineRule="auto"/>
        <w:ind w:right="-1" w:firstLine="288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80150E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Программа направления направлена на развитие критического восприятия информации, как базового навыка современности, а также практических умений по продвижению молодежных событий, здоровых ценностей, объективных возможностей для молодежи и позитивных целевых установок.</w:t>
      </w:r>
    </w:p>
    <w:p w:rsidR="000564D2" w:rsidRPr="0080150E" w:rsidRDefault="000564D2" w:rsidP="0080150E">
      <w:pPr>
        <w:spacing w:after="0" w:line="240" w:lineRule="auto"/>
        <w:ind w:right="-1" w:firstLine="288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</w:p>
    <w:p w:rsidR="000564D2" w:rsidRPr="0080150E" w:rsidRDefault="0080150E" w:rsidP="008015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80150E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В рамках форума пройдет грантовый конкурс Росмолодежи. </w:t>
      </w:r>
    </w:p>
    <w:p w:rsidR="000564D2" w:rsidRPr="0080150E" w:rsidRDefault="0080150E" w:rsidP="008015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80150E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Участники форума - граждане Российской Федерации в возрасте от 18 до 30 лет - могут получить до 1,5 млн. рублей на поддержку социально-значимых проектов в номинациях:</w:t>
      </w:r>
    </w:p>
    <w:p w:rsidR="000564D2" w:rsidRPr="0080150E" w:rsidRDefault="0080150E" w:rsidP="008015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80150E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– Студенческие инициативы</w:t>
      </w:r>
    </w:p>
    <w:p w:rsidR="000564D2" w:rsidRPr="0080150E" w:rsidRDefault="0080150E" w:rsidP="008015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80150E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– Добровольчество</w:t>
      </w:r>
    </w:p>
    <w:p w:rsidR="000564D2" w:rsidRPr="0080150E" w:rsidRDefault="0080150E" w:rsidP="008015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80150E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– Развитие социальных лифтов</w:t>
      </w:r>
    </w:p>
    <w:p w:rsidR="000564D2" w:rsidRPr="0080150E" w:rsidRDefault="0080150E" w:rsidP="008015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80150E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– Инициативы творческой молодежи</w:t>
      </w:r>
    </w:p>
    <w:p w:rsidR="000564D2" w:rsidRPr="0080150E" w:rsidRDefault="0080150E" w:rsidP="008015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80150E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– Патриотическое воспитание</w:t>
      </w:r>
    </w:p>
    <w:p w:rsidR="000564D2" w:rsidRPr="0080150E" w:rsidRDefault="0080150E" w:rsidP="008015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80150E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– Спорт, ЗОЖ, туризм</w:t>
      </w:r>
    </w:p>
    <w:p w:rsidR="000564D2" w:rsidRPr="0080150E" w:rsidRDefault="0080150E" w:rsidP="008015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80150E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– Профилактика негативных проявлений в молодежной среде и межнациональное взаимодействие</w:t>
      </w:r>
    </w:p>
    <w:p w:rsidR="000564D2" w:rsidRPr="0080150E" w:rsidRDefault="0080150E" w:rsidP="008015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80150E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– Укрепление семейных ценностей</w:t>
      </w:r>
    </w:p>
    <w:p w:rsidR="000564D2" w:rsidRPr="0080150E" w:rsidRDefault="0080150E" w:rsidP="008015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80150E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– Молодежные медиа</w:t>
      </w:r>
    </w:p>
    <w:p w:rsidR="000564D2" w:rsidRPr="0080150E" w:rsidRDefault="000564D2" w:rsidP="008015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</w:p>
    <w:p w:rsidR="000564D2" w:rsidRPr="0080150E" w:rsidRDefault="0080150E" w:rsidP="008015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80150E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Прием заявок на грантовый конкурс завершится 19 августа 2020 года 23.59 по московскому времени. </w:t>
      </w:r>
    </w:p>
    <w:p w:rsidR="000564D2" w:rsidRPr="0080150E" w:rsidRDefault="000564D2" w:rsidP="008015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</w:p>
    <w:p w:rsidR="000564D2" w:rsidRPr="0080150E" w:rsidRDefault="0080150E" w:rsidP="008015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80150E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Для подготовки проектов и заявок советуем руководствоваться Методическими рекомендациями. Они расположены в личных кабинетах участников, а также в меню АИС «Молодежь России» в разделе «Гранты». Также в разделе «Гранты» доступны вебинары по всем вопросам грантового конкурса. </w:t>
      </w:r>
    </w:p>
    <w:p w:rsidR="000564D2" w:rsidRPr="0080150E" w:rsidRDefault="0080150E" w:rsidP="008015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80150E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Кроме того, в период приема заявок будут проведены образовательные </w:t>
      </w:r>
      <w:r w:rsidRPr="0080150E">
        <w:rPr>
          <w:rFonts w:ascii="Times New Roman" w:eastAsia="Times New Roman" w:hAnsi="Times New Roman" w:cs="Times New Roman"/>
          <w:color w:val="auto"/>
          <w:sz w:val="24"/>
          <w:szCs w:val="24"/>
        </w:rPr>
        <w:t>online</w:t>
      </w:r>
      <w:r w:rsidRPr="0080150E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-мероприятия для участников грантового конкурса 2020 года в рамках форума.</w:t>
      </w:r>
    </w:p>
    <w:p w:rsidR="000564D2" w:rsidRPr="0080150E" w:rsidRDefault="000564D2" w:rsidP="008015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</w:p>
    <w:p w:rsidR="000564D2" w:rsidRPr="0080150E" w:rsidRDefault="0080150E" w:rsidP="008015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80150E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Рекомендуемый срок реализации проекта: октябрь 2020 года. - сентябрь 2021 года.</w:t>
      </w:r>
    </w:p>
    <w:p w:rsidR="000564D2" w:rsidRPr="0080150E" w:rsidRDefault="000564D2" w:rsidP="008015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</w:p>
    <w:p w:rsidR="000564D2" w:rsidRPr="0080150E" w:rsidRDefault="0080150E" w:rsidP="008015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80150E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При подаче заявок участникам необходимо загрузить следующие документы:</w:t>
      </w:r>
    </w:p>
    <w:p w:rsidR="000564D2" w:rsidRPr="0080150E" w:rsidRDefault="0080150E" w:rsidP="008015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80150E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– копию паспорта</w:t>
      </w:r>
    </w:p>
    <w:p w:rsidR="000564D2" w:rsidRPr="0080150E" w:rsidRDefault="0080150E" w:rsidP="008015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80150E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– СНИЛС</w:t>
      </w:r>
    </w:p>
    <w:p w:rsidR="000564D2" w:rsidRPr="0080150E" w:rsidRDefault="0080150E" w:rsidP="008015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80150E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– ИНН</w:t>
      </w:r>
    </w:p>
    <w:p w:rsidR="000564D2" w:rsidRPr="0080150E" w:rsidRDefault="0080150E" w:rsidP="008015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80150E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– банковские реквизиты</w:t>
      </w:r>
    </w:p>
    <w:p w:rsidR="000564D2" w:rsidRPr="0080150E" w:rsidRDefault="000564D2" w:rsidP="008015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</w:p>
    <w:p w:rsidR="000564D2" w:rsidRPr="0080150E" w:rsidRDefault="0080150E" w:rsidP="008015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80150E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Формат защиты проектов - публичное 3-минутное </w:t>
      </w:r>
      <w:r w:rsidRPr="0080150E">
        <w:rPr>
          <w:rFonts w:ascii="Times New Roman" w:eastAsia="Times New Roman" w:hAnsi="Times New Roman" w:cs="Times New Roman"/>
          <w:color w:val="auto"/>
          <w:sz w:val="24"/>
          <w:szCs w:val="24"/>
        </w:rPr>
        <w:t>online</w:t>
      </w:r>
      <w:r w:rsidRPr="0080150E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-выступление с последующим 2-минутным общением с экспертной комиссией в формате «вопрос-ответ».</w:t>
      </w:r>
    </w:p>
    <w:p w:rsidR="000564D2" w:rsidRPr="0080150E" w:rsidRDefault="000564D2" w:rsidP="008015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</w:p>
    <w:p w:rsidR="000564D2" w:rsidRPr="0080150E" w:rsidRDefault="0080150E" w:rsidP="008015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80150E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Представленные на Конкурс проекты оцениваются экспертной комиссией по 10-балльной шкале по следующим критериям: </w:t>
      </w:r>
    </w:p>
    <w:p w:rsidR="000564D2" w:rsidRPr="0080150E" w:rsidRDefault="0080150E" w:rsidP="008015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80150E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– актуальность и социальная значимость проекта; </w:t>
      </w:r>
    </w:p>
    <w:p w:rsidR="000564D2" w:rsidRPr="0080150E" w:rsidRDefault="0080150E" w:rsidP="008015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80150E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– логическая связность и реализуемость проекта, соответствие мероприятий проекта его целям, задачам и ожидаемым результатам; </w:t>
      </w:r>
    </w:p>
    <w:p w:rsidR="000564D2" w:rsidRPr="0080150E" w:rsidRDefault="0080150E" w:rsidP="008015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80150E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– инновационность, уникальность проекта; </w:t>
      </w:r>
    </w:p>
    <w:p w:rsidR="000564D2" w:rsidRPr="0080150E" w:rsidRDefault="0080150E" w:rsidP="008015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80150E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– соотношение планируемых расходов на реализацию проекта и его ожидаемых результатов, измеримость и достижимость таких результатов; </w:t>
      </w:r>
    </w:p>
    <w:p w:rsidR="000564D2" w:rsidRPr="0080150E" w:rsidRDefault="0080150E" w:rsidP="008015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80150E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– обоснованность бюджета проекта и обоснованность планируемых расходов на реализацию проекта; </w:t>
      </w:r>
    </w:p>
    <w:p w:rsidR="000564D2" w:rsidRPr="0080150E" w:rsidRDefault="0080150E" w:rsidP="008015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80150E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– масштаб реализации проекта; </w:t>
      </w:r>
    </w:p>
    <w:p w:rsidR="000564D2" w:rsidRPr="0080150E" w:rsidRDefault="0080150E" w:rsidP="008015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80150E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– собственный вклад и дополнительные ресурсы, привлекаемые на реализацию проекта, перспективы его дальнейшего развития;</w:t>
      </w:r>
    </w:p>
    <w:p w:rsidR="000564D2" w:rsidRPr="0080150E" w:rsidRDefault="0080150E" w:rsidP="008015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80150E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– опыт успешной реализации проектов по соответствующему направлению деятельности; </w:t>
      </w:r>
    </w:p>
    <w:p w:rsidR="000564D2" w:rsidRPr="0080150E" w:rsidRDefault="0080150E" w:rsidP="008015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80150E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– соответствие опыта и компетенций команды проекта планируемой деятельности; </w:t>
      </w:r>
    </w:p>
    <w:p w:rsidR="000564D2" w:rsidRPr="0080150E" w:rsidRDefault="0080150E" w:rsidP="008015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80150E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– информационная открытость, публичность. </w:t>
      </w:r>
    </w:p>
    <w:p w:rsidR="000564D2" w:rsidRPr="0080150E" w:rsidRDefault="000564D2" w:rsidP="008015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</w:p>
    <w:p w:rsidR="000564D2" w:rsidRPr="0080150E" w:rsidRDefault="0080150E" w:rsidP="008015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80150E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Механизм проведения Конкурса: </w:t>
      </w:r>
    </w:p>
    <w:p w:rsidR="000564D2" w:rsidRPr="0080150E" w:rsidRDefault="0080150E" w:rsidP="0080150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80150E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– объявление о старте Конкурсе; </w:t>
      </w:r>
    </w:p>
    <w:p w:rsidR="000564D2" w:rsidRPr="0080150E" w:rsidRDefault="0080150E" w:rsidP="0080150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80150E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– участие в образовательных </w:t>
      </w:r>
      <w:r w:rsidRPr="0080150E">
        <w:rPr>
          <w:rFonts w:ascii="Times New Roman" w:eastAsia="Times New Roman" w:hAnsi="Times New Roman" w:cs="Times New Roman"/>
          <w:color w:val="auto"/>
          <w:sz w:val="24"/>
          <w:szCs w:val="24"/>
        </w:rPr>
        <w:t>online</w:t>
      </w:r>
      <w:r w:rsidRPr="0080150E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-мероприятиях;</w:t>
      </w:r>
    </w:p>
    <w:p w:rsidR="000564D2" w:rsidRPr="0080150E" w:rsidRDefault="0080150E" w:rsidP="0080150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80150E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– завершение приема заявок; </w:t>
      </w:r>
    </w:p>
    <w:p w:rsidR="000564D2" w:rsidRPr="0080150E" w:rsidRDefault="0080150E" w:rsidP="0080150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80150E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– оповещение участников о дате, месте и времени публичных защит;</w:t>
      </w:r>
    </w:p>
    <w:p w:rsidR="000564D2" w:rsidRPr="0080150E" w:rsidRDefault="0080150E" w:rsidP="0080150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80150E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– публичная </w:t>
      </w:r>
      <w:r w:rsidRPr="0080150E">
        <w:rPr>
          <w:rFonts w:ascii="Times New Roman" w:eastAsia="Times New Roman" w:hAnsi="Times New Roman" w:cs="Times New Roman"/>
          <w:color w:val="auto"/>
          <w:sz w:val="24"/>
          <w:szCs w:val="24"/>
        </w:rPr>
        <w:t>online</w:t>
      </w:r>
      <w:r w:rsidRPr="0080150E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-защита проектов и независимая оценка заявок Экспертной комиссией; </w:t>
      </w:r>
    </w:p>
    <w:p w:rsidR="000564D2" w:rsidRPr="0080150E" w:rsidRDefault="0080150E" w:rsidP="008015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80150E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– подведение итогов публичных защит и вручение сертификатов, подтверждающих рекомендации экспертов о присуждении гранта;</w:t>
      </w:r>
    </w:p>
    <w:p w:rsidR="000564D2" w:rsidRPr="0080150E" w:rsidRDefault="0080150E" w:rsidP="008015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80150E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– заседание Конкурсной комиссии (утверждение списка победителей); </w:t>
      </w:r>
    </w:p>
    <w:p w:rsidR="000564D2" w:rsidRPr="0080150E" w:rsidRDefault="0080150E" w:rsidP="008015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80150E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– объявление итогов Конкурса (публикация приказа об утверждении списка победителей на сайте Росмолодежи); </w:t>
      </w:r>
    </w:p>
    <w:p w:rsidR="000564D2" w:rsidRPr="0080150E" w:rsidRDefault="0080150E" w:rsidP="008015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80150E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– заключение соглашений о предоставлении гранта в форме субсидии с победителями Конкурса;</w:t>
      </w:r>
    </w:p>
    <w:p w:rsidR="000564D2" w:rsidRPr="0080150E" w:rsidRDefault="0080150E" w:rsidP="008015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80150E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– перечисление грантовых средств на банковские счета руководителей проектов, указанные в Соглашении.</w:t>
      </w:r>
    </w:p>
    <w:p w:rsidR="000564D2" w:rsidRPr="0080150E" w:rsidRDefault="000564D2" w:rsidP="008015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</w:p>
    <w:p w:rsidR="000564D2" w:rsidRPr="0080150E" w:rsidRDefault="0080150E" w:rsidP="008015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80150E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Конкурс проводится в соответствии с постановлением Правительства Российской Федерации от 19 сентября 2017 г. № 1120 «О Всероссийском конкурсе молодежных проектов» (редакция от 09 февраля 2018г. № 133), а также приказом Федерального агентства по делам молодежи от 22 марта 2018 г. № 82 «Об утверждении порядка проведения Всероссийского конкурса молодежных проектов» (с изменениями от 13 мая 2019 года). </w:t>
      </w:r>
    </w:p>
    <w:p w:rsidR="000564D2" w:rsidRPr="0080150E" w:rsidRDefault="0080150E" w:rsidP="008015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80150E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ДЛЯ КОНСУЛЬТАЦИЙ ПО ВОПРОСАМ УЧАСТИЯ В КОНКУРСЕ участник может обратиться к Организатору конкурса на адрес электронной почты: </w:t>
      </w:r>
      <w:r w:rsidRPr="0080150E">
        <w:rPr>
          <w:rFonts w:ascii="Times New Roman" w:eastAsia="Times New Roman" w:hAnsi="Times New Roman" w:cs="Times New Roman"/>
          <w:color w:val="auto"/>
          <w:sz w:val="24"/>
          <w:szCs w:val="24"/>
        </w:rPr>
        <w:t>Dkukushkina</w:t>
      </w:r>
      <w:r w:rsidRPr="0080150E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@</w:t>
      </w:r>
      <w:r w:rsidRPr="0080150E">
        <w:rPr>
          <w:rFonts w:ascii="Times New Roman" w:eastAsia="Times New Roman" w:hAnsi="Times New Roman" w:cs="Times New Roman"/>
          <w:color w:val="auto"/>
          <w:sz w:val="24"/>
          <w:szCs w:val="24"/>
        </w:rPr>
        <w:t>fadm</w:t>
      </w:r>
      <w:r w:rsidRPr="0080150E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.</w:t>
      </w:r>
      <w:r w:rsidRPr="0080150E">
        <w:rPr>
          <w:rFonts w:ascii="Times New Roman" w:eastAsia="Times New Roman" w:hAnsi="Times New Roman" w:cs="Times New Roman"/>
          <w:color w:val="auto"/>
          <w:sz w:val="24"/>
          <w:szCs w:val="24"/>
        </w:rPr>
        <w:t>gov</w:t>
      </w:r>
      <w:r w:rsidRPr="0080150E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.</w:t>
      </w:r>
      <w:r w:rsidRPr="0080150E">
        <w:rPr>
          <w:rFonts w:ascii="Times New Roman" w:eastAsia="Times New Roman" w:hAnsi="Times New Roman" w:cs="Times New Roman"/>
          <w:color w:val="auto"/>
          <w:sz w:val="24"/>
          <w:szCs w:val="24"/>
        </w:rPr>
        <w:t>ru</w:t>
      </w:r>
      <w:r w:rsidRPr="0080150E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или телефону: +7 495 668-80-08 (доб. 2701, 2702, 2703, 2704, 2705, 2706, 1707). </w:t>
      </w:r>
    </w:p>
    <w:p w:rsidR="000564D2" w:rsidRPr="0080150E" w:rsidRDefault="0080150E" w:rsidP="008015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80150E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ПО ВОПРОСАМ РАБОТЫ АИС «МОЛОДЕЖЬ РОССИИ» ПРОСИМ ОБРАЩАТЬСЯ В СЛУЖБУ ТЕХНИЧЕСКОЙ ПОДДЕРЖКИ на адрес электронной почты: </w:t>
      </w:r>
      <w:r w:rsidRPr="0080150E">
        <w:rPr>
          <w:rFonts w:ascii="Times New Roman" w:eastAsia="Times New Roman" w:hAnsi="Times New Roman" w:cs="Times New Roman"/>
          <w:color w:val="auto"/>
          <w:sz w:val="24"/>
          <w:szCs w:val="24"/>
        </w:rPr>
        <w:t>support</w:t>
      </w:r>
      <w:r w:rsidRPr="0080150E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@</w:t>
      </w:r>
      <w:r w:rsidRPr="0080150E">
        <w:rPr>
          <w:rFonts w:ascii="Times New Roman" w:eastAsia="Times New Roman" w:hAnsi="Times New Roman" w:cs="Times New Roman"/>
          <w:color w:val="auto"/>
          <w:sz w:val="24"/>
          <w:szCs w:val="24"/>
        </w:rPr>
        <w:t>myrosmol</w:t>
      </w:r>
      <w:r w:rsidRPr="0080150E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.</w:t>
      </w:r>
      <w:r w:rsidRPr="0080150E">
        <w:rPr>
          <w:rFonts w:ascii="Times New Roman" w:eastAsia="Times New Roman" w:hAnsi="Times New Roman" w:cs="Times New Roman"/>
          <w:color w:val="auto"/>
          <w:sz w:val="24"/>
          <w:szCs w:val="24"/>
        </w:rPr>
        <w:t>ru</w:t>
      </w:r>
    </w:p>
    <w:p w:rsidR="000564D2" w:rsidRPr="0080150E" w:rsidRDefault="0080150E" w:rsidP="0080150E">
      <w:pPr>
        <w:shd w:val="clear" w:color="auto" w:fill="FFFFFF" w:themeFill="background1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80150E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ПО ВОПРОСАМ УЧАСТИЯ В ФОРУМЕ И ИНЫМ ОРГАНИЗАЦИОННЫМ ВОПРОСАМ ПО ФОРУМУ можно обращаться </w:t>
      </w:r>
      <w:r w:rsidRPr="0080150E">
        <w:rPr>
          <w:rFonts w:ascii="Times New Roman" w:hAnsi="Times New Roman" w:cs="Times New Roman"/>
          <w:color w:val="auto"/>
          <w:sz w:val="24"/>
          <w:szCs w:val="24"/>
          <w:shd w:val="clear" w:color="auto" w:fill="FFFFFF" w:themeFill="background1"/>
          <w:lang w:val="ru-RU"/>
        </w:rPr>
        <w:t>к Бородищевой Екатерине Олеговне по номеру телефона +7 (3952) 20-35-37 и на адрес e-mail: forumbaikal@mmp38.ru.</w:t>
      </w:r>
    </w:p>
    <w:p w:rsidR="000564D2" w:rsidRPr="0080150E" w:rsidRDefault="000564D2" w:rsidP="0080150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</w:p>
    <w:p w:rsidR="000564D2" w:rsidRPr="0080150E" w:rsidRDefault="000564D2" w:rsidP="0080150E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sectPr w:rsidR="000564D2" w:rsidRPr="0080150E" w:rsidSect="0080150E">
      <w:pgSz w:w="11906" w:h="16838"/>
      <w:pgMar w:top="567" w:right="850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2DE7" w:rsidRDefault="00BE2DE7">
      <w:pPr>
        <w:spacing w:after="0" w:line="240" w:lineRule="auto"/>
      </w:pPr>
      <w:r>
        <w:separator/>
      </w:r>
    </w:p>
  </w:endnote>
  <w:endnote w:type="continuationSeparator" w:id="0">
    <w:p w:rsidR="00BE2DE7" w:rsidRDefault="00BE2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2DE7" w:rsidRDefault="00BE2DE7">
      <w:pPr>
        <w:spacing w:after="0" w:line="240" w:lineRule="auto"/>
      </w:pPr>
      <w:r>
        <w:separator/>
      </w:r>
    </w:p>
  </w:footnote>
  <w:footnote w:type="continuationSeparator" w:id="0">
    <w:p w:rsidR="00BE2DE7" w:rsidRDefault="00BE2D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59595C"/>
    <w:multiLevelType w:val="hybridMultilevel"/>
    <w:tmpl w:val="8E920F0C"/>
    <w:lvl w:ilvl="0" w:tplc="6ECAC96C">
      <w:start w:val="1"/>
      <w:numFmt w:val="decimal"/>
      <w:lvlText w:val="%1."/>
      <w:lvlJc w:val="left"/>
      <w:pPr>
        <w:ind w:left="1550" w:hanging="84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C5741A7"/>
    <w:multiLevelType w:val="hybridMultilevel"/>
    <w:tmpl w:val="E04C44DE"/>
    <w:lvl w:ilvl="0" w:tplc="5920A9F4">
      <w:start w:val="1"/>
      <w:numFmt w:val="decimal"/>
      <w:lvlText w:val="%1."/>
      <w:lvlJc w:val="left"/>
      <w:pPr>
        <w:ind w:left="648" w:hanging="360"/>
      </w:pPr>
      <w:rPr>
        <w:rFonts w:hint="default"/>
        <w:b/>
      </w:rPr>
    </w:lvl>
    <w:lvl w:ilvl="1" w:tplc="7402D3A2">
      <w:start w:val="1"/>
      <w:numFmt w:val="lowerLetter"/>
      <w:lvlText w:val="%2."/>
      <w:lvlJc w:val="left"/>
      <w:pPr>
        <w:ind w:left="1368" w:hanging="360"/>
      </w:pPr>
    </w:lvl>
    <w:lvl w:ilvl="2" w:tplc="68DC3796">
      <w:start w:val="1"/>
      <w:numFmt w:val="lowerRoman"/>
      <w:lvlText w:val="%3."/>
      <w:lvlJc w:val="right"/>
      <w:pPr>
        <w:ind w:left="2088" w:hanging="180"/>
      </w:pPr>
    </w:lvl>
    <w:lvl w:ilvl="3" w:tplc="C726AAFA">
      <w:start w:val="1"/>
      <w:numFmt w:val="decimal"/>
      <w:lvlText w:val="%4."/>
      <w:lvlJc w:val="left"/>
      <w:pPr>
        <w:ind w:left="2808" w:hanging="360"/>
      </w:pPr>
    </w:lvl>
    <w:lvl w:ilvl="4" w:tplc="E7D8C81C">
      <w:start w:val="1"/>
      <w:numFmt w:val="lowerLetter"/>
      <w:lvlText w:val="%5."/>
      <w:lvlJc w:val="left"/>
      <w:pPr>
        <w:ind w:left="3528" w:hanging="360"/>
      </w:pPr>
    </w:lvl>
    <w:lvl w:ilvl="5" w:tplc="5EF2CE34">
      <w:start w:val="1"/>
      <w:numFmt w:val="lowerRoman"/>
      <w:lvlText w:val="%6."/>
      <w:lvlJc w:val="right"/>
      <w:pPr>
        <w:ind w:left="4248" w:hanging="180"/>
      </w:pPr>
    </w:lvl>
    <w:lvl w:ilvl="6" w:tplc="3ACCF988">
      <w:start w:val="1"/>
      <w:numFmt w:val="decimal"/>
      <w:lvlText w:val="%7."/>
      <w:lvlJc w:val="left"/>
      <w:pPr>
        <w:ind w:left="4968" w:hanging="360"/>
      </w:pPr>
    </w:lvl>
    <w:lvl w:ilvl="7" w:tplc="84CC1D62">
      <w:start w:val="1"/>
      <w:numFmt w:val="lowerLetter"/>
      <w:lvlText w:val="%8."/>
      <w:lvlJc w:val="left"/>
      <w:pPr>
        <w:ind w:left="5688" w:hanging="360"/>
      </w:pPr>
    </w:lvl>
    <w:lvl w:ilvl="8" w:tplc="83FA79F8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4D2"/>
    <w:rsid w:val="000564D2"/>
    <w:rsid w:val="000C4DDD"/>
    <w:rsid w:val="007673E8"/>
    <w:rsid w:val="0080150E"/>
    <w:rsid w:val="00B30F50"/>
    <w:rsid w:val="00B32CF7"/>
    <w:rsid w:val="00BE2DE7"/>
    <w:rsid w:val="00DF46F7"/>
    <w:rsid w:val="00E0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60DA95-6BC1-4BE4-8864-A8F49D063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b/>
      <w:bCs/>
      <w:color w:val="000000" w:themeColor="text1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 w:after="0"/>
      <w:outlineLvl w:val="1"/>
    </w:pPr>
    <w:rPr>
      <w:b/>
      <w:bCs/>
      <w:color w:val="000000" w:themeColor="text1"/>
      <w:sz w:val="40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00" w:after="0"/>
      <w:outlineLvl w:val="2"/>
    </w:pPr>
    <w:rPr>
      <w:b/>
      <w:bCs/>
      <w:i/>
      <w:iCs/>
      <w:color w:val="000000" w:themeColor="text1"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00" w:after="0"/>
      <w:outlineLvl w:val="3"/>
    </w:pPr>
    <w:rPr>
      <w:color w:val="232323"/>
      <w:sz w:val="32"/>
      <w:szCs w:val="32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200" w:after="0"/>
      <w:outlineLvl w:val="4"/>
    </w:pPr>
    <w:rPr>
      <w:b/>
      <w:bCs/>
      <w:color w:val="444444"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200" w:after="0"/>
      <w:outlineLvl w:val="5"/>
    </w:pPr>
    <w:rPr>
      <w:i/>
      <w:iCs/>
      <w:color w:val="232323"/>
      <w:sz w:val="28"/>
      <w:szCs w:val="28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200" w:after="0"/>
      <w:outlineLvl w:val="6"/>
    </w:pPr>
    <w:rPr>
      <w:b/>
      <w:bCs/>
      <w:color w:val="606060"/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200" w:after="0"/>
      <w:outlineLvl w:val="7"/>
    </w:pPr>
    <w:rPr>
      <w:color w:val="444444"/>
      <w:sz w:val="24"/>
      <w:szCs w:val="24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200" w:after="0"/>
      <w:outlineLvl w:val="8"/>
    </w:pPr>
    <w:rPr>
      <w:i/>
      <w:iCs/>
      <w:color w:val="444444"/>
      <w:sz w:val="23"/>
      <w:szCs w:val="23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a3">
    <w:name w:val="Название Знак"/>
    <w:link w:val="a4"/>
    <w:uiPriority w:val="10"/>
    <w:rPr>
      <w:sz w:val="48"/>
      <w:szCs w:val="48"/>
    </w:rPr>
  </w:style>
  <w:style w:type="character" w:customStyle="1" w:styleId="a5">
    <w:name w:val="Подзаголовок Знак"/>
    <w:link w:val="a6"/>
    <w:uiPriority w:val="11"/>
    <w:rPr>
      <w:sz w:val="24"/>
      <w:szCs w:val="24"/>
    </w:rPr>
  </w:style>
  <w:style w:type="character" w:customStyle="1" w:styleId="21">
    <w:name w:val="Цитата 2 Знак"/>
    <w:link w:val="22"/>
    <w:uiPriority w:val="29"/>
    <w:rPr>
      <w:i/>
    </w:rPr>
  </w:style>
  <w:style w:type="character" w:customStyle="1" w:styleId="a7">
    <w:name w:val="Выделенная цитата Знак"/>
    <w:link w:val="a8"/>
    <w:uiPriority w:val="30"/>
    <w:rPr>
      <w:i/>
    </w:rPr>
  </w:style>
  <w:style w:type="character" w:customStyle="1" w:styleId="a9">
    <w:name w:val="Верхний колонтитул Знак"/>
    <w:link w:val="aa"/>
    <w:uiPriority w:val="99"/>
  </w:style>
  <w:style w:type="character" w:customStyle="1" w:styleId="FooterChar">
    <w:name w:val="Footer Char"/>
    <w:uiPriority w:val="99"/>
  </w:style>
  <w:style w:type="paragraph" w:styleId="ab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d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d">
    <w:name w:val="footer"/>
    <w:basedOn w:val="a"/>
    <w:link w:val="ac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header"/>
    <w:basedOn w:val="a"/>
    <w:link w:val="a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f4">
    <w:name w:val="No Spacing"/>
    <w:basedOn w:val="a"/>
    <w:uiPriority w:val="1"/>
    <w:qFormat/>
    <w:pPr>
      <w:spacing w:after="0" w:line="240" w:lineRule="auto"/>
    </w:pPr>
  </w:style>
  <w:style w:type="paragraph" w:styleId="22">
    <w:name w:val="Quote"/>
    <w:basedOn w:val="a"/>
    <w:next w:val="a"/>
    <w:link w:val="21"/>
    <w:uiPriority w:val="29"/>
    <w:qFormat/>
    <w:pPr>
      <w:ind w:left="4536"/>
      <w:jc w:val="both"/>
    </w:pPr>
    <w:rPr>
      <w:i/>
      <w:iCs/>
      <w:color w:val="373737"/>
      <w:sz w:val="18"/>
      <w:szCs w:val="18"/>
    </w:rPr>
  </w:style>
  <w:style w:type="paragraph" w:styleId="a6">
    <w:name w:val="Subtitle"/>
    <w:basedOn w:val="a"/>
    <w:next w:val="a"/>
    <w:link w:val="a5"/>
    <w:uiPriority w:val="11"/>
    <w:qFormat/>
    <w:pPr>
      <w:numPr>
        <w:ilvl w:val="1"/>
      </w:numPr>
      <w:spacing w:line="240" w:lineRule="auto"/>
      <w:outlineLvl w:val="0"/>
    </w:pPr>
    <w:rPr>
      <w:i/>
      <w:iCs/>
      <w:color w:val="444444"/>
      <w:sz w:val="52"/>
      <w:szCs w:val="52"/>
    </w:rPr>
  </w:style>
  <w:style w:type="paragraph" w:styleId="a8">
    <w:name w:val="Intense Quote"/>
    <w:basedOn w:val="a"/>
    <w:next w:val="a"/>
    <w:link w:val="a7"/>
    <w:uiPriority w:val="30"/>
    <w:qFormat/>
    <w:p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shd w:val="clear" w:color="auto" w:fill="EEEEEE"/>
      <w:ind w:left="567" w:right="567"/>
      <w:jc w:val="both"/>
    </w:pPr>
    <w:rPr>
      <w:b/>
      <w:bCs/>
      <w:i/>
      <w:iCs/>
      <w:color w:val="464646"/>
      <w:sz w:val="19"/>
      <w:szCs w:val="19"/>
    </w:rPr>
  </w:style>
  <w:style w:type="paragraph" w:styleId="a4">
    <w:name w:val="Title"/>
    <w:basedOn w:val="a"/>
    <w:next w:val="a"/>
    <w:link w:val="a3"/>
    <w:uiPriority w:val="10"/>
    <w:qFormat/>
    <w:pPr>
      <w:pBdr>
        <w:bottom w:val="single" w:sz="24" w:space="0" w:color="000000" w:themeColor="text1"/>
      </w:pBdr>
      <w:spacing w:before="300" w:after="80" w:line="240" w:lineRule="auto"/>
      <w:contextualSpacing/>
      <w:outlineLvl w:val="0"/>
    </w:pPr>
    <w:rPr>
      <w:b/>
      <w:bCs/>
      <w:color w:val="000000" w:themeColor="text1"/>
      <w:sz w:val="72"/>
      <w:szCs w:val="72"/>
    </w:rPr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paragraph" w:styleId="af6">
    <w:name w:val="Balloon Text"/>
    <w:basedOn w:val="a"/>
    <w:link w:val="af7"/>
    <w:uiPriority w:val="99"/>
    <w:semiHidden/>
    <w:unhideWhenUsed/>
    <w:rsid w:val="008015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80150E"/>
    <w:rPr>
      <w:rFonts w:ascii="Segoe UI" w:hAnsi="Segoe UI" w:cs="Segoe UI"/>
      <w:color w:val="000000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1620</Words>
  <Characters>9234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Андреевна Борзак</dc:creator>
  <cp:lastModifiedBy>Наталья Андреевна Борзак</cp:lastModifiedBy>
  <cp:revision>2</cp:revision>
  <cp:lastPrinted>2020-07-06T07:50:00Z</cp:lastPrinted>
  <dcterms:created xsi:type="dcterms:W3CDTF">2020-07-08T05:14:00Z</dcterms:created>
  <dcterms:modified xsi:type="dcterms:W3CDTF">2020-07-08T05:14:00Z</dcterms:modified>
</cp:coreProperties>
</file>