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9" w:rsidRPr="00C92F3D" w:rsidRDefault="00227B6E" w:rsidP="00227B6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B2169" w:rsidRPr="00EB2169" w:rsidRDefault="00EB2169" w:rsidP="00227B6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B2169">
        <w:rPr>
          <w:rFonts w:ascii="Times New Roman" w:hAnsi="Times New Roman" w:cs="Times New Roman"/>
          <w:sz w:val="28"/>
          <w:szCs w:val="28"/>
        </w:rPr>
        <w:t xml:space="preserve">приказом министерства по молодежной </w:t>
      </w:r>
      <w:r w:rsidRPr="00EB2169">
        <w:rPr>
          <w:rFonts w:ascii="Times New Roman" w:hAnsi="Times New Roman" w:cs="Times New Roman"/>
          <w:sz w:val="28"/>
          <w:szCs w:val="28"/>
        </w:rPr>
        <w:br/>
        <w:t>политике Иркутской области</w:t>
      </w:r>
    </w:p>
    <w:p w:rsidR="00EB2169" w:rsidRPr="00EB2169" w:rsidRDefault="00EB2169" w:rsidP="00227B6E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B2169">
        <w:rPr>
          <w:rFonts w:ascii="Times New Roman" w:hAnsi="Times New Roman" w:cs="Times New Roman"/>
          <w:sz w:val="28"/>
          <w:szCs w:val="28"/>
        </w:rPr>
        <w:t>от «</w:t>
      </w:r>
      <w:r w:rsidR="00C92F3D">
        <w:rPr>
          <w:rFonts w:ascii="Times New Roman" w:hAnsi="Times New Roman" w:cs="Times New Roman"/>
          <w:sz w:val="28"/>
          <w:szCs w:val="28"/>
        </w:rPr>
        <w:t>1</w:t>
      </w:r>
      <w:r w:rsidRPr="00EB2169">
        <w:rPr>
          <w:rFonts w:ascii="Times New Roman" w:hAnsi="Times New Roman" w:cs="Times New Roman"/>
          <w:sz w:val="28"/>
          <w:szCs w:val="28"/>
        </w:rPr>
        <w:t xml:space="preserve">» </w:t>
      </w:r>
      <w:r w:rsidR="00C92F3D">
        <w:rPr>
          <w:rFonts w:ascii="Times New Roman" w:hAnsi="Times New Roman" w:cs="Times New Roman"/>
          <w:sz w:val="28"/>
          <w:szCs w:val="28"/>
        </w:rPr>
        <w:t>сентября</w:t>
      </w:r>
      <w:r w:rsidRPr="00EB2169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92F3D">
        <w:rPr>
          <w:rFonts w:ascii="Times New Roman" w:hAnsi="Times New Roman" w:cs="Times New Roman"/>
          <w:sz w:val="28"/>
          <w:szCs w:val="28"/>
        </w:rPr>
        <w:t>17-мпр</w:t>
      </w:r>
    </w:p>
    <w:p w:rsidR="00EB2169" w:rsidRPr="00EB2169" w:rsidRDefault="00EB2169" w:rsidP="00227B6E">
      <w:pPr>
        <w:ind w:left="4253" w:firstLine="709"/>
        <w:rPr>
          <w:rFonts w:ascii="Times New Roman" w:hAnsi="Times New Roman" w:cs="Times New Roman"/>
          <w:b/>
          <w:sz w:val="24"/>
          <w:szCs w:val="24"/>
        </w:rPr>
      </w:pPr>
    </w:p>
    <w:p w:rsidR="00511B3C" w:rsidRDefault="00EB2169" w:rsidP="0089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6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FF7337" w:rsidRPr="00FF7337">
        <w:rPr>
          <w:rFonts w:ascii="Times New Roman" w:hAnsi="Times New Roman" w:cs="Times New Roman"/>
          <w:b/>
          <w:sz w:val="28"/>
          <w:szCs w:val="28"/>
        </w:rPr>
        <w:t>ОЦЕНКИ ЭФФЕКТИВНОСТИ (РЕЗУЛЬТАТИВНОСТИ) ПРЕДОСТАВЛЕНИЯ (ИСПОЛЬЗОВАНИЯ) СУБСИДИЙ, ВЫДЕЛЯЕМЫХ ИЗ ОБЛАСТНОГО БЮДЖЕТА, В ТОМ ЧИСЛЕ И ЗА СЧЕТ СРЕДСТВ ФЕДЕРАЛЬНОГО БЮДЖЕТА, МУНИЦИПАЛЬНЫМ ОБРАЗОВАНИЯМ ИРКУТСКОЙ ОБЛАСТИ НА РЕАЛИЗАЦИЮ МУНИЦИПАЛЬНЫХ ПРОГРАММ, НАПРАВЛЕННЫХ НА ДОСТИЖЕНИЕ ЦЕЛИ ПОДПРОГРАММЫ «МОЛОДЫМ СЕМЬЯМ – ДОСТУПНОЕ ЖИЛЬЕ» НА 2014-2020 ГОДЫ ГОСУДАРСТВЕННОЙ ПРОГРАММЫ ИРКУТСКОЙ ОБЛАСТИ «ДОСТУПНОЕ ЖИЛЬЕ» НА 2014-2020 ГОДЫ</w:t>
      </w:r>
    </w:p>
    <w:p w:rsidR="00FF7337" w:rsidRDefault="00FF7337" w:rsidP="00FF7337">
      <w:pPr>
        <w:pStyle w:val="ConsPlusNormal"/>
        <w:ind w:firstLine="540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 xml:space="preserve">1. </w:t>
      </w:r>
      <w:proofErr w:type="gramStart"/>
      <w:r w:rsidRPr="00FF7337">
        <w:rPr>
          <w:b w:val="0"/>
          <w:bCs w:val="0"/>
        </w:rPr>
        <w:t xml:space="preserve">Настоящий Порядок разработан в целях эффективного расходования средств из областного бюджета, предусмотренных на реализацию мероприятий </w:t>
      </w:r>
      <w:hyperlink r:id="rId4" w:history="1">
        <w:r w:rsidRPr="00FF7337">
          <w:rPr>
            <w:b w:val="0"/>
            <w:bCs w:val="0"/>
          </w:rPr>
          <w:t>подпрограммы</w:t>
        </w:r>
      </w:hyperlink>
      <w:r w:rsidRPr="00FF7337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FF7337">
        <w:rPr>
          <w:b w:val="0"/>
          <w:bCs w:val="0"/>
        </w:rPr>
        <w:t>Молодым семьям - доступное жилье</w:t>
      </w:r>
      <w:r>
        <w:rPr>
          <w:b w:val="0"/>
          <w:bCs w:val="0"/>
        </w:rPr>
        <w:t>»</w:t>
      </w:r>
      <w:r w:rsidRPr="00FF7337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Pr="00FF7337">
        <w:rPr>
          <w:b w:val="0"/>
          <w:bCs w:val="0"/>
        </w:rPr>
        <w:t xml:space="preserve">на 2014 - 2020 годы государственной программы Иркутской области </w:t>
      </w:r>
      <w:r>
        <w:rPr>
          <w:b w:val="0"/>
          <w:bCs w:val="0"/>
        </w:rPr>
        <w:t>«</w:t>
      </w:r>
      <w:r w:rsidRPr="00FF7337">
        <w:rPr>
          <w:b w:val="0"/>
          <w:bCs w:val="0"/>
        </w:rPr>
        <w:t>Доступное жилье</w:t>
      </w:r>
      <w:r>
        <w:rPr>
          <w:b w:val="0"/>
          <w:bCs w:val="0"/>
        </w:rPr>
        <w:t>»</w:t>
      </w:r>
      <w:r w:rsidRPr="00FF7337">
        <w:rPr>
          <w:b w:val="0"/>
          <w:bCs w:val="0"/>
        </w:rPr>
        <w:t xml:space="preserve"> на 2014 - 2020 годы, утвержденной постановлением Правительства Иркутской области от 24 октября 2013 года </w:t>
      </w:r>
      <w:r>
        <w:rPr>
          <w:b w:val="0"/>
          <w:bCs w:val="0"/>
        </w:rPr>
        <w:t>№</w:t>
      </w:r>
      <w:r w:rsidRPr="00FF7337">
        <w:rPr>
          <w:b w:val="0"/>
          <w:bCs w:val="0"/>
        </w:rPr>
        <w:t xml:space="preserve"> 443-пп </w:t>
      </w:r>
      <w:r>
        <w:rPr>
          <w:b w:val="0"/>
          <w:bCs w:val="0"/>
        </w:rPr>
        <w:br/>
      </w:r>
      <w:r w:rsidRPr="00FF7337">
        <w:rPr>
          <w:b w:val="0"/>
          <w:bCs w:val="0"/>
        </w:rPr>
        <w:t>(далее - областная подпрограмма), и определяет правила проведения оценки эффективности (результативности) предоставления (использования) субсидий, выделяемых из</w:t>
      </w:r>
      <w:proofErr w:type="gramEnd"/>
      <w:r w:rsidRPr="00FF7337">
        <w:rPr>
          <w:b w:val="0"/>
          <w:bCs w:val="0"/>
        </w:rPr>
        <w:t xml:space="preserve"> областного бюджета, в том числе и за счет средств федерального бюджета, муниципальным образованиям Иркутской области на реализацию муниципальных программ, направленных на достижение цели областной </w:t>
      </w:r>
      <w:hyperlink r:id="rId5" w:history="1">
        <w:r w:rsidRPr="00FF7337">
          <w:rPr>
            <w:b w:val="0"/>
            <w:bCs w:val="0"/>
          </w:rPr>
          <w:t>подпрограммы</w:t>
        </w:r>
      </w:hyperlink>
      <w:r w:rsidRPr="00FF7337">
        <w:rPr>
          <w:b w:val="0"/>
          <w:bCs w:val="0"/>
        </w:rPr>
        <w:t>, в соответствующем году (далее - субсидии).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 xml:space="preserve">2. Министерство по молодежной политике Иркутской области </w:t>
      </w:r>
      <w:r>
        <w:rPr>
          <w:b w:val="0"/>
          <w:bCs w:val="0"/>
        </w:rPr>
        <w:br/>
      </w:r>
      <w:r w:rsidRPr="00FF7337">
        <w:rPr>
          <w:b w:val="0"/>
          <w:bCs w:val="0"/>
        </w:rPr>
        <w:t xml:space="preserve">(далее - министерство) проводит ежегодную оценку эффективности (результативности) предоставления (использования) субсидии по итогам реализации мероприятий областной </w:t>
      </w:r>
      <w:hyperlink r:id="rId6" w:history="1">
        <w:r w:rsidRPr="00FF7337">
          <w:rPr>
            <w:b w:val="0"/>
            <w:bCs w:val="0"/>
          </w:rPr>
          <w:t>подпрограммы</w:t>
        </w:r>
      </w:hyperlink>
      <w:r w:rsidRPr="00FF7337">
        <w:rPr>
          <w:b w:val="0"/>
          <w:bCs w:val="0"/>
        </w:rPr>
        <w:t xml:space="preserve"> в соответствующем году по формуле:</w:t>
      </w:r>
    </w:p>
    <w:p w:rsidR="00FF7337" w:rsidRPr="00FF7337" w:rsidRDefault="00FF7337" w:rsidP="00FF7337">
      <w:pPr>
        <w:pStyle w:val="ConsPlusNormal"/>
        <w:ind w:firstLine="709"/>
        <w:jc w:val="center"/>
        <w:rPr>
          <w:b w:val="0"/>
          <w:bCs w:val="0"/>
        </w:rPr>
      </w:pPr>
      <w:r w:rsidRPr="00FF7337">
        <w:rPr>
          <w:b w:val="0"/>
          <w:bCs w:val="0"/>
          <w:noProof/>
          <w:lang w:eastAsia="ru-RU"/>
        </w:rPr>
        <w:drawing>
          <wp:inline distT="0" distB="0" distL="0" distR="0">
            <wp:extent cx="1924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>где: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>Эф - эффективность предоставления субсидий;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proofErr w:type="spellStart"/>
      <w:r w:rsidRPr="00FF7337">
        <w:rPr>
          <w:b w:val="0"/>
          <w:bCs w:val="0"/>
        </w:rPr>
        <w:t>Ф</w:t>
      </w:r>
      <w:proofErr w:type="gramStart"/>
      <w:r w:rsidRPr="00FF7337">
        <w:rPr>
          <w:b w:val="0"/>
          <w:bCs w:val="0"/>
          <w:vertAlign w:val="subscript"/>
        </w:rPr>
        <w:t>i</w:t>
      </w:r>
      <w:proofErr w:type="spellEnd"/>
      <w:proofErr w:type="gramEnd"/>
      <w:r w:rsidRPr="00FF7337">
        <w:rPr>
          <w:b w:val="0"/>
          <w:bCs w:val="0"/>
        </w:rPr>
        <w:t xml:space="preserve"> - фактическое значение целевого показателя;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proofErr w:type="spellStart"/>
      <w:r w:rsidRPr="00FF7337">
        <w:rPr>
          <w:b w:val="0"/>
          <w:bCs w:val="0"/>
        </w:rPr>
        <w:t>П</w:t>
      </w:r>
      <w:proofErr w:type="gramStart"/>
      <w:r w:rsidRPr="00FF7337">
        <w:rPr>
          <w:b w:val="0"/>
          <w:bCs w:val="0"/>
          <w:vertAlign w:val="subscript"/>
        </w:rPr>
        <w:t>i</w:t>
      </w:r>
      <w:proofErr w:type="spellEnd"/>
      <w:proofErr w:type="gramEnd"/>
      <w:r w:rsidRPr="00FF7337">
        <w:rPr>
          <w:b w:val="0"/>
          <w:bCs w:val="0"/>
        </w:rPr>
        <w:t xml:space="preserve"> - плановое значение целевого показателя (целевой показатель, предусмотренный соглашением об участии в реализации мероприятий </w:t>
      </w:r>
      <w:r w:rsidRPr="00FF7337">
        <w:rPr>
          <w:b w:val="0"/>
          <w:bCs w:val="0"/>
        </w:rPr>
        <w:lastRenderedPageBreak/>
        <w:t xml:space="preserve">областной </w:t>
      </w:r>
      <w:hyperlink r:id="rId8" w:history="1">
        <w:r w:rsidRPr="00FF7337">
          <w:rPr>
            <w:b w:val="0"/>
            <w:bCs w:val="0"/>
          </w:rPr>
          <w:t>подпрограммы</w:t>
        </w:r>
      </w:hyperlink>
      <w:r w:rsidRPr="00FF7337">
        <w:rPr>
          <w:b w:val="0"/>
          <w:bCs w:val="0"/>
        </w:rPr>
        <w:t xml:space="preserve"> в соответствующем году, заключенном между министерством и местной администрацией (исполнительно-распорядительным органом) i-го муниципального образования Иркутской области (далее - соглашение));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proofErr w:type="spellStart"/>
      <w:r w:rsidRPr="00FF7337">
        <w:rPr>
          <w:b w:val="0"/>
          <w:bCs w:val="0"/>
        </w:rPr>
        <w:t>n</w:t>
      </w:r>
      <w:proofErr w:type="spellEnd"/>
      <w:r w:rsidRPr="00FF7337">
        <w:rPr>
          <w:b w:val="0"/>
          <w:bCs w:val="0"/>
        </w:rPr>
        <w:t xml:space="preserve"> - количество муниципальных образований Иркутской области.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>Эффективность предоставления субсидии признается высокой в случае, если значение Эф выше либо равно 90%.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>Эффективность предоставления субсидии признается средней в случае, если значение Эф выше либо равно 80%.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>Эффективность предоставления субсидии признается удовлетворительной в случае, если значение Эф выше либо равно 70%.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>Эффективность предоставления субсидии признается неудовлетворительной в случае, если значение Эф менее 70%.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  <w:r w:rsidRPr="00FF7337">
        <w:rPr>
          <w:b w:val="0"/>
          <w:bCs w:val="0"/>
        </w:rPr>
        <w:t xml:space="preserve">3. </w:t>
      </w:r>
      <w:hyperlink w:anchor="Par50" w:history="1">
        <w:r w:rsidRPr="00FF7337">
          <w:rPr>
            <w:b w:val="0"/>
            <w:bCs w:val="0"/>
          </w:rPr>
          <w:t>Отчет</w:t>
        </w:r>
      </w:hyperlink>
      <w:r w:rsidRPr="00FF7337">
        <w:rPr>
          <w:b w:val="0"/>
          <w:bCs w:val="0"/>
        </w:rPr>
        <w:t xml:space="preserve"> о проведении ежегодной оценки эффективности (результативности) предоставления (использования) субсидий министерство представляет в министерство экономического развития Иркутской области в срок до 1 апреля года, следующего за годом полного исполнения муниципальным образованием Иркутской области обязательств по соглашению, по установленной форме (прилагается).</w:t>
      </w: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0C5853" w:rsidRDefault="000C5853" w:rsidP="00FF7337">
      <w:pPr>
        <w:pStyle w:val="ConsPlusNormal"/>
        <w:ind w:firstLine="709"/>
        <w:jc w:val="right"/>
        <w:outlineLvl w:val="1"/>
        <w:rPr>
          <w:b w:val="0"/>
          <w:bCs w:val="0"/>
        </w:rPr>
        <w:sectPr w:rsidR="000C5853" w:rsidSect="00AD7E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337" w:rsidRPr="00FF7337" w:rsidRDefault="00FF7337" w:rsidP="00FF7337">
      <w:pPr>
        <w:pStyle w:val="ConsPlusNormal"/>
        <w:ind w:firstLine="709"/>
        <w:jc w:val="right"/>
        <w:outlineLvl w:val="1"/>
        <w:rPr>
          <w:b w:val="0"/>
          <w:bCs w:val="0"/>
        </w:rPr>
      </w:pPr>
      <w:r w:rsidRPr="00FF7337">
        <w:rPr>
          <w:b w:val="0"/>
          <w:bCs w:val="0"/>
        </w:rPr>
        <w:lastRenderedPageBreak/>
        <w:t>Приложение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>к Порядку оценки эффективности (результативности)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>предоставления (использования) субсидий, выделяемых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>из областного бюджета, в том числе и за счет средств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>федерального бюджета, муниципальным образованиям Иркутской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>области на реализацию муниципальных программ, направленных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 xml:space="preserve">на достижение цели подпрограммы </w:t>
      </w:r>
      <w:r>
        <w:rPr>
          <w:b w:val="0"/>
          <w:bCs w:val="0"/>
        </w:rPr>
        <w:t>«</w:t>
      </w:r>
      <w:r w:rsidRPr="00FF7337">
        <w:rPr>
          <w:b w:val="0"/>
          <w:bCs w:val="0"/>
        </w:rPr>
        <w:t>Молодым семьям - доступное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>жилье</w:t>
      </w:r>
      <w:r>
        <w:rPr>
          <w:b w:val="0"/>
          <w:bCs w:val="0"/>
        </w:rPr>
        <w:t>»</w:t>
      </w:r>
      <w:r w:rsidRPr="00FF7337">
        <w:rPr>
          <w:b w:val="0"/>
          <w:bCs w:val="0"/>
        </w:rPr>
        <w:t xml:space="preserve"> на 2014 - 2020 годы государственной программы</w:t>
      </w:r>
    </w:p>
    <w:p w:rsidR="00FF7337" w:rsidRPr="00FF7337" w:rsidRDefault="00FF7337" w:rsidP="00FF7337">
      <w:pPr>
        <w:pStyle w:val="ConsPlusNormal"/>
        <w:ind w:firstLine="709"/>
        <w:jc w:val="right"/>
        <w:rPr>
          <w:b w:val="0"/>
          <w:bCs w:val="0"/>
        </w:rPr>
      </w:pPr>
      <w:r w:rsidRPr="00FF7337">
        <w:rPr>
          <w:b w:val="0"/>
          <w:bCs w:val="0"/>
        </w:rPr>
        <w:t xml:space="preserve">Иркутской области </w:t>
      </w:r>
      <w:r w:rsidR="000C5853">
        <w:rPr>
          <w:b w:val="0"/>
          <w:bCs w:val="0"/>
        </w:rPr>
        <w:t>«</w:t>
      </w:r>
      <w:r w:rsidRPr="00FF7337">
        <w:rPr>
          <w:b w:val="0"/>
          <w:bCs w:val="0"/>
        </w:rPr>
        <w:t>Доступное жилье</w:t>
      </w:r>
      <w:r w:rsidR="000C5853">
        <w:rPr>
          <w:b w:val="0"/>
          <w:bCs w:val="0"/>
        </w:rPr>
        <w:t>»</w:t>
      </w:r>
      <w:r w:rsidRPr="00FF7337">
        <w:rPr>
          <w:b w:val="0"/>
          <w:bCs w:val="0"/>
        </w:rPr>
        <w:t xml:space="preserve"> на 2014 - 2020 годы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rmal"/>
        <w:ind w:firstLine="709"/>
        <w:jc w:val="center"/>
        <w:rPr>
          <w:b w:val="0"/>
          <w:bCs w:val="0"/>
        </w:rPr>
      </w:pPr>
      <w:bookmarkStart w:id="0" w:name="Par50"/>
      <w:bookmarkEnd w:id="0"/>
      <w:r w:rsidRPr="00FF7337">
        <w:rPr>
          <w:b w:val="0"/>
          <w:bCs w:val="0"/>
        </w:rPr>
        <w:t>ОТЧЕТ</w:t>
      </w:r>
    </w:p>
    <w:p w:rsidR="00FF7337" w:rsidRPr="00FF7337" w:rsidRDefault="000C5853" w:rsidP="00FF7337">
      <w:pPr>
        <w:pStyle w:val="ConsPlusNormal"/>
        <w:ind w:firstLine="709"/>
        <w:jc w:val="center"/>
        <w:rPr>
          <w:b w:val="0"/>
          <w:bCs w:val="0"/>
        </w:rPr>
      </w:pPr>
      <w:r>
        <w:rPr>
          <w:b w:val="0"/>
          <w:bCs w:val="0"/>
        </w:rPr>
        <w:t>о</w:t>
      </w:r>
      <w:r w:rsidRPr="00FF7337">
        <w:rPr>
          <w:b w:val="0"/>
          <w:bCs w:val="0"/>
        </w:rPr>
        <w:t xml:space="preserve"> проведении ежегодной оценки эффективности</w:t>
      </w:r>
      <w:r>
        <w:rPr>
          <w:b w:val="0"/>
          <w:bCs w:val="0"/>
        </w:rPr>
        <w:t xml:space="preserve"> </w:t>
      </w:r>
      <w:r w:rsidRPr="00FF7337">
        <w:rPr>
          <w:b w:val="0"/>
          <w:bCs w:val="0"/>
        </w:rPr>
        <w:t>(результативности) предоставления (использования) субсидий,</w:t>
      </w:r>
      <w:r>
        <w:rPr>
          <w:b w:val="0"/>
          <w:bCs w:val="0"/>
        </w:rPr>
        <w:t xml:space="preserve"> в</w:t>
      </w:r>
      <w:r w:rsidRPr="00FF7337">
        <w:rPr>
          <w:b w:val="0"/>
          <w:bCs w:val="0"/>
        </w:rPr>
        <w:t>ыделяемых из областного бюджета, в том числе и за счет</w:t>
      </w:r>
      <w:r>
        <w:rPr>
          <w:b w:val="0"/>
          <w:bCs w:val="0"/>
        </w:rPr>
        <w:t xml:space="preserve"> с</w:t>
      </w:r>
      <w:r w:rsidRPr="00FF7337">
        <w:rPr>
          <w:b w:val="0"/>
          <w:bCs w:val="0"/>
        </w:rPr>
        <w:t>редств федерального бюджета, муниципальным образованиям</w:t>
      </w:r>
      <w:r>
        <w:rPr>
          <w:b w:val="0"/>
          <w:bCs w:val="0"/>
        </w:rPr>
        <w:t xml:space="preserve"> </w:t>
      </w:r>
      <w:r w:rsidRPr="00FF7337">
        <w:rPr>
          <w:b w:val="0"/>
          <w:bCs w:val="0"/>
        </w:rPr>
        <w:t>Иркутской области на реализацию муниципальных программ,</w:t>
      </w:r>
      <w:r>
        <w:rPr>
          <w:b w:val="0"/>
          <w:bCs w:val="0"/>
        </w:rPr>
        <w:t xml:space="preserve"> н</w:t>
      </w:r>
      <w:r w:rsidRPr="00FF7337">
        <w:rPr>
          <w:b w:val="0"/>
          <w:bCs w:val="0"/>
        </w:rPr>
        <w:t>аправленных н</w:t>
      </w:r>
      <w:r>
        <w:rPr>
          <w:b w:val="0"/>
          <w:bCs w:val="0"/>
        </w:rPr>
        <w:t>а достижение цели подпрограммы «М</w:t>
      </w:r>
      <w:r w:rsidRPr="00FF7337">
        <w:rPr>
          <w:b w:val="0"/>
          <w:bCs w:val="0"/>
        </w:rPr>
        <w:t>олодым семьям</w:t>
      </w:r>
      <w:r>
        <w:rPr>
          <w:b w:val="0"/>
          <w:bCs w:val="0"/>
        </w:rPr>
        <w:t xml:space="preserve"> - доступное жилье»</w:t>
      </w:r>
      <w:r w:rsidRPr="00FF7337">
        <w:rPr>
          <w:b w:val="0"/>
          <w:bCs w:val="0"/>
        </w:rPr>
        <w:t xml:space="preserve"> на 2014 - 2020 годы государственной</w:t>
      </w:r>
      <w:r>
        <w:rPr>
          <w:b w:val="0"/>
          <w:bCs w:val="0"/>
        </w:rPr>
        <w:t xml:space="preserve"> п</w:t>
      </w:r>
      <w:r w:rsidRPr="00FF7337">
        <w:rPr>
          <w:b w:val="0"/>
          <w:bCs w:val="0"/>
        </w:rPr>
        <w:t xml:space="preserve">рограммы </w:t>
      </w:r>
      <w:r>
        <w:rPr>
          <w:b w:val="0"/>
          <w:bCs w:val="0"/>
        </w:rPr>
        <w:t>И</w:t>
      </w:r>
      <w:r w:rsidRPr="00FF7337">
        <w:rPr>
          <w:b w:val="0"/>
          <w:bCs w:val="0"/>
        </w:rPr>
        <w:t xml:space="preserve">ркутской области </w:t>
      </w:r>
      <w:r>
        <w:rPr>
          <w:b w:val="0"/>
          <w:bCs w:val="0"/>
        </w:rPr>
        <w:t>«Д</w:t>
      </w:r>
      <w:r w:rsidRPr="00FF7337">
        <w:rPr>
          <w:b w:val="0"/>
          <w:bCs w:val="0"/>
        </w:rPr>
        <w:t>оступное жилье</w:t>
      </w:r>
      <w:r>
        <w:rPr>
          <w:b w:val="0"/>
          <w:bCs w:val="0"/>
        </w:rPr>
        <w:t>» н</w:t>
      </w:r>
      <w:r w:rsidRPr="00FF7337">
        <w:rPr>
          <w:b w:val="0"/>
          <w:bCs w:val="0"/>
        </w:rPr>
        <w:t>а 2014 - 2020 годы, в ____ году</w:t>
      </w:r>
    </w:p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84"/>
        <w:gridCol w:w="1984"/>
        <w:gridCol w:w="3262"/>
        <w:gridCol w:w="4708"/>
      </w:tblGrid>
      <w:tr w:rsidR="00FF7337" w:rsidRPr="00FF7337" w:rsidTr="000C5853"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7" w:rsidRPr="00FF7337" w:rsidRDefault="00FF7337" w:rsidP="000C5853">
            <w:pPr>
              <w:pStyle w:val="ConsPlusNormal"/>
              <w:jc w:val="center"/>
              <w:rPr>
                <w:b w:val="0"/>
                <w:bCs w:val="0"/>
              </w:rPr>
            </w:pPr>
            <w:r w:rsidRPr="00FF7337">
              <w:rPr>
                <w:b w:val="0"/>
                <w:bCs w:val="0"/>
              </w:rPr>
              <w:t>Наименование муниципального образования Иркутской области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0C5853">
            <w:pPr>
              <w:pStyle w:val="ConsPlusNormal"/>
              <w:jc w:val="center"/>
              <w:rPr>
                <w:b w:val="0"/>
                <w:bCs w:val="0"/>
              </w:rPr>
            </w:pPr>
            <w:r w:rsidRPr="00FF7337">
              <w:rPr>
                <w:b w:val="0"/>
                <w:bCs w:val="0"/>
              </w:rPr>
              <w:t>Целевой показатель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7" w:rsidRPr="00FF7337" w:rsidRDefault="00FF7337" w:rsidP="000C5853">
            <w:pPr>
              <w:pStyle w:val="ConsPlusNormal"/>
              <w:jc w:val="center"/>
              <w:rPr>
                <w:b w:val="0"/>
                <w:bCs w:val="0"/>
              </w:rPr>
            </w:pPr>
            <w:r w:rsidRPr="00FF7337">
              <w:rPr>
                <w:b w:val="0"/>
                <w:bCs w:val="0"/>
              </w:rPr>
              <w:t>Значение эффективности предоставления субсидии (Эф), %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7" w:rsidRPr="00FF7337" w:rsidRDefault="00FF7337" w:rsidP="000C5853">
            <w:pPr>
              <w:pStyle w:val="ConsPlusNormal"/>
              <w:jc w:val="center"/>
              <w:rPr>
                <w:b w:val="0"/>
                <w:bCs w:val="0"/>
              </w:rPr>
            </w:pPr>
            <w:r w:rsidRPr="00FF7337">
              <w:rPr>
                <w:b w:val="0"/>
                <w:bCs w:val="0"/>
              </w:rPr>
              <w:t>Тип эффективности (высокая/средняя/удовлетворительная/неудовлетворительная)</w:t>
            </w:r>
          </w:p>
        </w:tc>
      </w:tr>
      <w:tr w:rsidR="00FF7337" w:rsidRPr="00FF7337" w:rsidTr="000C5853">
        <w:tc>
          <w:tcPr>
            <w:tcW w:w="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FF7337">
            <w:pPr>
              <w:pStyle w:val="ConsPlusNormal"/>
              <w:ind w:firstLine="709"/>
              <w:jc w:val="both"/>
              <w:rPr>
                <w:b w:val="0"/>
                <w:bCs w:val="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7" w:rsidRPr="00FF7337" w:rsidRDefault="00FF7337" w:rsidP="000C5853">
            <w:pPr>
              <w:pStyle w:val="ConsPlusNormal"/>
              <w:ind w:hanging="62"/>
              <w:jc w:val="center"/>
              <w:rPr>
                <w:b w:val="0"/>
                <w:bCs w:val="0"/>
              </w:rPr>
            </w:pPr>
            <w:r w:rsidRPr="00FF7337">
              <w:rPr>
                <w:b w:val="0"/>
                <w:bCs w:val="0"/>
              </w:rPr>
              <w:t>Плановое значение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7" w:rsidRPr="00FF7337" w:rsidRDefault="00FF7337" w:rsidP="000C5853">
            <w:pPr>
              <w:pStyle w:val="ConsPlusNormal"/>
              <w:ind w:hanging="62"/>
              <w:jc w:val="center"/>
              <w:rPr>
                <w:b w:val="0"/>
                <w:bCs w:val="0"/>
              </w:rPr>
            </w:pPr>
            <w:r w:rsidRPr="00FF7337">
              <w:rPr>
                <w:b w:val="0"/>
                <w:bCs w:val="0"/>
              </w:rPr>
              <w:t>Фактическое значение</w:t>
            </w: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FF7337">
            <w:pPr>
              <w:pStyle w:val="ConsPlusNormal"/>
              <w:ind w:firstLine="709"/>
              <w:jc w:val="center"/>
              <w:rPr>
                <w:b w:val="0"/>
                <w:bCs w:val="0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FF7337">
            <w:pPr>
              <w:pStyle w:val="ConsPlusNormal"/>
              <w:ind w:firstLine="709"/>
              <w:jc w:val="center"/>
              <w:rPr>
                <w:b w:val="0"/>
                <w:bCs w:val="0"/>
              </w:rPr>
            </w:pPr>
          </w:p>
        </w:tc>
      </w:tr>
      <w:tr w:rsidR="00FF7337" w:rsidRPr="00FF7337" w:rsidTr="000C5853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FF7337">
            <w:pPr>
              <w:pStyle w:val="ConsPlusNormal"/>
              <w:ind w:firstLine="709"/>
              <w:rPr>
                <w:b w:val="0"/>
                <w:bCs w:val="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7" w:rsidRPr="00FF7337" w:rsidRDefault="00FF7337" w:rsidP="00FF7337">
            <w:pPr>
              <w:pStyle w:val="ConsPlusNormal"/>
              <w:ind w:firstLine="709"/>
              <w:rPr>
                <w:b w:val="0"/>
                <w:bCs w:val="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7" w:rsidRPr="00FF7337" w:rsidRDefault="00FF7337" w:rsidP="00FF7337">
            <w:pPr>
              <w:pStyle w:val="ConsPlusNormal"/>
              <w:ind w:firstLine="709"/>
              <w:rPr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FF7337">
            <w:pPr>
              <w:pStyle w:val="ConsPlusNormal"/>
              <w:ind w:firstLine="709"/>
              <w:rPr>
                <w:b w:val="0"/>
                <w:bCs w:val="0"/>
              </w:rPr>
            </w:pP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7" w:rsidRPr="00FF7337" w:rsidRDefault="00FF7337" w:rsidP="00FF7337">
            <w:pPr>
              <w:pStyle w:val="ConsPlusNormal"/>
              <w:ind w:firstLine="709"/>
              <w:rPr>
                <w:b w:val="0"/>
                <w:bCs w:val="0"/>
              </w:rPr>
            </w:pPr>
          </w:p>
        </w:tc>
      </w:tr>
    </w:tbl>
    <w:p w:rsidR="00FF7337" w:rsidRPr="00FF7337" w:rsidRDefault="00FF7337" w:rsidP="00FF7337">
      <w:pPr>
        <w:pStyle w:val="ConsPlusNormal"/>
        <w:ind w:firstLine="709"/>
        <w:jc w:val="both"/>
        <w:rPr>
          <w:b w:val="0"/>
          <w:bCs w:val="0"/>
        </w:rPr>
      </w:pPr>
    </w:p>
    <w:p w:rsidR="00FF7337" w:rsidRPr="00FF7337" w:rsidRDefault="00FF7337" w:rsidP="00FF73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37">
        <w:rPr>
          <w:rFonts w:ascii="Times New Roman" w:hAnsi="Times New Roman" w:cs="Times New Roman"/>
          <w:sz w:val="28"/>
          <w:szCs w:val="28"/>
        </w:rPr>
        <w:t>Министр по молодежной политике</w:t>
      </w:r>
    </w:p>
    <w:p w:rsidR="00FF7337" w:rsidRPr="00FF7337" w:rsidRDefault="00FF7337" w:rsidP="00FF73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337">
        <w:rPr>
          <w:rFonts w:ascii="Times New Roman" w:hAnsi="Times New Roman" w:cs="Times New Roman"/>
          <w:sz w:val="28"/>
          <w:szCs w:val="28"/>
        </w:rPr>
        <w:t xml:space="preserve">Иркутской области  </w:t>
      </w:r>
      <w:r w:rsidR="000C5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F7337">
        <w:rPr>
          <w:rFonts w:ascii="Times New Roman" w:hAnsi="Times New Roman" w:cs="Times New Roman"/>
          <w:sz w:val="28"/>
          <w:szCs w:val="28"/>
        </w:rPr>
        <w:t xml:space="preserve">                               ________________/(Ф.И.О.)</w:t>
      </w:r>
    </w:p>
    <w:p w:rsidR="00FF7337" w:rsidRPr="000C5853" w:rsidRDefault="00FF7337" w:rsidP="00FF733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  <w:r w:rsidRPr="00FF733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58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FF7337">
        <w:rPr>
          <w:rFonts w:ascii="Times New Roman" w:hAnsi="Times New Roman" w:cs="Times New Roman"/>
          <w:sz w:val="28"/>
          <w:szCs w:val="28"/>
        </w:rPr>
        <w:t xml:space="preserve">     </w:t>
      </w:r>
      <w:r w:rsidRPr="000C5853">
        <w:rPr>
          <w:rFonts w:ascii="Times New Roman" w:hAnsi="Times New Roman" w:cs="Times New Roman"/>
          <w:sz w:val="22"/>
          <w:szCs w:val="28"/>
        </w:rPr>
        <w:t>(подпись)</w:t>
      </w:r>
    </w:p>
    <w:p w:rsidR="00EB2169" w:rsidRDefault="00EB2169" w:rsidP="00FF7337">
      <w:pPr>
        <w:pStyle w:val="ConsPlusNormal"/>
        <w:ind w:firstLine="709"/>
        <w:jc w:val="both"/>
        <w:rPr>
          <w:b w:val="0"/>
          <w:bCs w:val="0"/>
        </w:rPr>
      </w:pPr>
    </w:p>
    <w:p w:rsidR="000C5853" w:rsidRDefault="000C5853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5853" w:rsidSect="000C58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B2169" w:rsidRPr="008B486E" w:rsidRDefault="00EB2169" w:rsidP="002653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2169" w:rsidRPr="008B486E" w:rsidSect="00AD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28"/>
    <w:rsid w:val="000C5853"/>
    <w:rsid w:val="000E2885"/>
    <w:rsid w:val="001947C2"/>
    <w:rsid w:val="001F66BC"/>
    <w:rsid w:val="0020080A"/>
    <w:rsid w:val="00227B6E"/>
    <w:rsid w:val="00265328"/>
    <w:rsid w:val="002B0033"/>
    <w:rsid w:val="00367377"/>
    <w:rsid w:val="00511B3C"/>
    <w:rsid w:val="005A1E0F"/>
    <w:rsid w:val="005D1E39"/>
    <w:rsid w:val="006B7CFB"/>
    <w:rsid w:val="007638CE"/>
    <w:rsid w:val="007D4F90"/>
    <w:rsid w:val="008944BC"/>
    <w:rsid w:val="008B486E"/>
    <w:rsid w:val="0096514C"/>
    <w:rsid w:val="009D186F"/>
    <w:rsid w:val="00AD7E23"/>
    <w:rsid w:val="00AF387E"/>
    <w:rsid w:val="00BA7C75"/>
    <w:rsid w:val="00C06DD5"/>
    <w:rsid w:val="00C92F3D"/>
    <w:rsid w:val="00DB0BE8"/>
    <w:rsid w:val="00E43F82"/>
    <w:rsid w:val="00E80202"/>
    <w:rsid w:val="00EB2169"/>
    <w:rsid w:val="00F12E91"/>
    <w:rsid w:val="00FB0243"/>
    <w:rsid w:val="00FC652C"/>
    <w:rsid w:val="00FD047C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5A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F73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6F7A3B19CF9CD582D26A2DD35E31264DE0914080E1B3DDF6CC493D648F52F046B506736D14CC2ACAA980A7Dc5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6F7A3B19CF9CD582D26A2DD35E31264DE0914080E1B3DDF6CC493D648F52F046B506736D14CC2ACAA980A7Dc5C" TargetMode="External"/><Relationship Id="rId5" Type="http://schemas.openxmlformats.org/officeDocument/2006/relationships/hyperlink" Target="consultantplus://offline/ref=35B6F7A3B19CF9CD582D26A2DD35E31264DE0914080E1B3DDF6CC493D648F52F046B506736D14CC2ACAA980A7Dc5C" TargetMode="External"/><Relationship Id="rId6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5B6F7A3B19CF9CD582D26A2DD35E31264DE0914080E1B3DDF6CC493D648F52F046B506736D14CC2ACAA980A7Dc5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v.katarina</cp:lastModifiedBy>
  <cp:revision>3</cp:revision>
  <cp:lastPrinted>2016-01-22T07:25:00Z</cp:lastPrinted>
  <dcterms:created xsi:type="dcterms:W3CDTF">2016-09-06T02:38:00Z</dcterms:created>
  <dcterms:modified xsi:type="dcterms:W3CDTF">2016-09-07T02:19:00Z</dcterms:modified>
</cp:coreProperties>
</file>