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2441E8" w:rsidRDefault="005B7A75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5B7A7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728">
            <v:imagedata r:id="rId6" o:title=""/>
            <w10:wrap type="topAndBottom"/>
          </v:shape>
          <o:OLEObject Type="Embed" ProgID="CorelDraw.Graphic.8" ShapeID="_x0000_s1122" DrawAspect="Content" ObjectID="_1498382798" r:id="rId7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0B0B5B" w:rsidRPr="00E2669D" w:rsidRDefault="000B0B5B" w:rsidP="000B0B5B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="00A13637">
        <w:rPr>
          <w:rFonts w:ascii="Times New Roman" w:hAnsi="Times New Roman"/>
          <w:sz w:val="28"/>
          <w:szCs w:val="28"/>
        </w:rPr>
        <w:t xml:space="preserve">6 июля 2015 года </w:t>
      </w:r>
      <w:r w:rsidRPr="00090311">
        <w:rPr>
          <w:rFonts w:ascii="Times New Roman" w:hAnsi="Times New Roman"/>
        </w:rPr>
        <w:t xml:space="preserve"> </w:t>
      </w:r>
      <w:r w:rsidRPr="00132EA1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A13637">
        <w:rPr>
          <w:rFonts w:ascii="Times New Roman" w:hAnsi="Times New Roman"/>
          <w:sz w:val="28"/>
          <w:szCs w:val="28"/>
        </w:rPr>
        <w:t>81-мпр</w:t>
      </w:r>
    </w:p>
    <w:p w:rsidR="000B0B5B" w:rsidRPr="00132EA1" w:rsidRDefault="000B0B5B" w:rsidP="000B0B5B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0B0B5B" w:rsidRPr="00132EA1" w:rsidRDefault="000B0B5B" w:rsidP="000B0B5B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0B0B5B" w:rsidRPr="00132EA1" w:rsidSect="00213F41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cols w:space="720"/>
          <w:noEndnote/>
          <w:titlePg/>
        </w:sectPr>
      </w:pPr>
    </w:p>
    <w:p w:rsidR="00E06EE3" w:rsidRPr="002C1265" w:rsidRDefault="005B4ED6" w:rsidP="00E06EE3">
      <w:pPr>
        <w:tabs>
          <w:tab w:val="left" w:pos="709"/>
          <w:tab w:val="left" w:pos="2410"/>
          <w:tab w:val="left" w:pos="4962"/>
          <w:tab w:val="left" w:pos="5387"/>
          <w:tab w:val="left" w:pos="5812"/>
        </w:tabs>
        <w:spacing w:before="360" w:after="360" w:line="240" w:lineRule="exact"/>
        <w:ind w:left="79" w:right="43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 внесении изменений в </w:t>
      </w:r>
      <w:r w:rsidR="00DE1AE3">
        <w:rPr>
          <w:rFonts w:ascii="Times New Roman" w:hAnsi="Times New Roman"/>
          <w:sz w:val="28"/>
        </w:rPr>
        <w:t xml:space="preserve">административный регламент </w:t>
      </w:r>
      <w:r w:rsidR="006C451B" w:rsidRPr="00DE1AE3">
        <w:rPr>
          <w:rFonts w:ascii="Times New Roman" w:hAnsi="Times New Roman"/>
          <w:sz w:val="28"/>
        </w:rPr>
        <w:t xml:space="preserve">предоставления государственной услуги </w:t>
      </w:r>
      <w:r w:rsidR="006C451B">
        <w:rPr>
          <w:rFonts w:ascii="Times New Roman" w:hAnsi="Times New Roman"/>
          <w:sz w:val="28"/>
        </w:rPr>
        <w:t>«П</w:t>
      </w:r>
      <w:r w:rsidR="006C451B" w:rsidRPr="00DE1AE3">
        <w:rPr>
          <w:rFonts w:ascii="Times New Roman" w:hAnsi="Times New Roman"/>
          <w:sz w:val="28"/>
        </w:rPr>
        <w:t xml:space="preserve">редоставление работникам государственных учреждений </w:t>
      </w:r>
      <w:r w:rsidR="006C451B">
        <w:rPr>
          <w:rFonts w:ascii="Times New Roman" w:hAnsi="Times New Roman"/>
          <w:sz w:val="28"/>
        </w:rPr>
        <w:t>И</w:t>
      </w:r>
      <w:r w:rsidR="006C451B" w:rsidRPr="00DE1AE3">
        <w:rPr>
          <w:rFonts w:ascii="Times New Roman" w:hAnsi="Times New Roman"/>
          <w:sz w:val="28"/>
        </w:rPr>
        <w:t xml:space="preserve">ркутской области, находящихся в ведении министерства по физической культуре, спорту и молодежной политике </w:t>
      </w:r>
      <w:r w:rsidR="006C451B">
        <w:rPr>
          <w:rFonts w:ascii="Times New Roman" w:hAnsi="Times New Roman"/>
          <w:sz w:val="28"/>
        </w:rPr>
        <w:t>И</w:t>
      </w:r>
      <w:r w:rsidR="006C451B" w:rsidRPr="00DE1AE3">
        <w:rPr>
          <w:rFonts w:ascii="Times New Roman" w:hAnsi="Times New Roman"/>
          <w:sz w:val="28"/>
        </w:rPr>
        <w:t>ркутской области, компенсации части стоимости путевки на санаторно-курортное лечение</w:t>
      </w:r>
      <w:r w:rsidR="006C451B">
        <w:rPr>
          <w:rFonts w:ascii="Times New Roman" w:hAnsi="Times New Roman"/>
          <w:sz w:val="28"/>
        </w:rPr>
        <w:t xml:space="preserve"> </w:t>
      </w:r>
      <w:r w:rsidR="006C451B" w:rsidRPr="00DE1AE3">
        <w:rPr>
          <w:rFonts w:ascii="Times New Roman" w:hAnsi="Times New Roman"/>
          <w:sz w:val="28"/>
        </w:rPr>
        <w:t>в санаторно-курортных организациях, расположенных</w:t>
      </w:r>
      <w:r w:rsidR="006C451B">
        <w:rPr>
          <w:rFonts w:ascii="Times New Roman" w:hAnsi="Times New Roman"/>
          <w:sz w:val="28"/>
        </w:rPr>
        <w:t xml:space="preserve"> </w:t>
      </w:r>
      <w:r w:rsidR="006C451B" w:rsidRPr="00DE1AE3">
        <w:rPr>
          <w:rFonts w:ascii="Times New Roman" w:hAnsi="Times New Roman"/>
          <w:sz w:val="28"/>
        </w:rPr>
        <w:t xml:space="preserve">на территории </w:t>
      </w:r>
      <w:r w:rsidR="006C451B">
        <w:rPr>
          <w:rFonts w:ascii="Times New Roman" w:hAnsi="Times New Roman"/>
          <w:sz w:val="28"/>
        </w:rPr>
        <w:t>И</w:t>
      </w:r>
      <w:r w:rsidR="006C451B" w:rsidRPr="00DE1AE3">
        <w:rPr>
          <w:rFonts w:ascii="Times New Roman" w:hAnsi="Times New Roman"/>
          <w:sz w:val="28"/>
        </w:rPr>
        <w:t>ркутской области</w:t>
      </w:r>
      <w:r w:rsidR="006C451B">
        <w:rPr>
          <w:rFonts w:ascii="Times New Roman" w:hAnsi="Times New Roman"/>
          <w:sz w:val="28"/>
        </w:rPr>
        <w:t>»</w:t>
      </w:r>
    </w:p>
    <w:p w:rsidR="000A1CBC" w:rsidRDefault="005B4ED6" w:rsidP="005B4ED6">
      <w:pPr>
        <w:suppressAutoHyphens/>
        <w:spacing w:line="300" w:lineRule="exact"/>
        <w:ind w:left="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Федерального закона от 6 апреля 2015 года </w:t>
      </w:r>
      <w:r>
        <w:rPr>
          <w:rFonts w:ascii="Times New Roman" w:hAnsi="Times New Roman"/>
          <w:sz w:val="28"/>
        </w:rPr>
        <w:br/>
        <w:t>№ 82-ФЗ «О внесении изменений в отдельные законодательные акты Российской Федерации в части отмены обязательности печати хозяйственных обществ», руководствуясь Положением</w:t>
      </w:r>
      <w:r w:rsidR="002268BD">
        <w:rPr>
          <w:rFonts w:ascii="Times New Roman" w:hAnsi="Times New Roman"/>
          <w:sz w:val="28"/>
        </w:rPr>
        <w:t xml:space="preserve"> о министерстве по физической культуре, спорту и молодежной политике Иркутской области, утвержденного постановлением Правительства Иркутской области </w:t>
      </w:r>
      <w:r>
        <w:rPr>
          <w:rFonts w:ascii="Times New Roman" w:hAnsi="Times New Roman"/>
          <w:sz w:val="28"/>
        </w:rPr>
        <w:br/>
      </w:r>
      <w:r w:rsidR="002268BD">
        <w:rPr>
          <w:rFonts w:ascii="Times New Roman" w:hAnsi="Times New Roman"/>
          <w:sz w:val="28"/>
        </w:rPr>
        <w:t>от</w:t>
      </w:r>
      <w:r w:rsidR="00E06EE3">
        <w:rPr>
          <w:rFonts w:ascii="Times New Roman" w:hAnsi="Times New Roman"/>
          <w:sz w:val="28"/>
        </w:rPr>
        <w:t xml:space="preserve"> </w:t>
      </w:r>
      <w:r w:rsidR="002268BD">
        <w:rPr>
          <w:rFonts w:ascii="Times New Roman" w:hAnsi="Times New Roman"/>
          <w:sz w:val="28"/>
        </w:rPr>
        <w:t>9 марта 2010 года № 32-пп</w:t>
      </w:r>
      <w:r w:rsidR="000A1CBC">
        <w:rPr>
          <w:rFonts w:ascii="Times New Roman" w:hAnsi="Times New Roman"/>
          <w:sz w:val="28"/>
        </w:rPr>
        <w:t>, статьей 21 Устава Иркутской</w:t>
      </w:r>
      <w:r w:rsidR="00935851">
        <w:rPr>
          <w:rFonts w:ascii="Times New Roman" w:hAnsi="Times New Roman"/>
          <w:sz w:val="28"/>
        </w:rPr>
        <w:t xml:space="preserve"> области</w:t>
      </w:r>
      <w:r w:rsidR="00075405">
        <w:rPr>
          <w:rFonts w:ascii="Times New Roman" w:hAnsi="Times New Roman"/>
          <w:sz w:val="28"/>
        </w:rPr>
        <w:t xml:space="preserve">, </w:t>
      </w:r>
    </w:p>
    <w:p w:rsidR="009E64C4" w:rsidRDefault="000A1CBC" w:rsidP="00796CE8">
      <w:pPr>
        <w:suppressAutoHyphens/>
        <w:spacing w:line="30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13CEE">
        <w:rPr>
          <w:rFonts w:ascii="Times New Roman" w:hAnsi="Times New Roman"/>
          <w:sz w:val="28"/>
        </w:rPr>
        <w:t xml:space="preserve">ПРИКАЗЫВАЮ: </w:t>
      </w:r>
    </w:p>
    <w:p w:rsidR="00214436" w:rsidRDefault="000A1CBC" w:rsidP="00DE1AE3">
      <w:pPr>
        <w:suppressAutoHyphens/>
        <w:spacing w:line="300" w:lineRule="exact"/>
        <w:ind w:firstLine="7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B4ED6">
        <w:rPr>
          <w:rFonts w:ascii="Times New Roman" w:hAnsi="Times New Roman"/>
          <w:sz w:val="28"/>
        </w:rPr>
        <w:t xml:space="preserve">Внести в </w:t>
      </w:r>
      <w:r w:rsidR="00DE1AE3" w:rsidRPr="00DE1AE3">
        <w:rPr>
          <w:rFonts w:ascii="Times New Roman" w:hAnsi="Times New Roman"/>
          <w:sz w:val="28"/>
        </w:rPr>
        <w:t xml:space="preserve">административный регламент предоставления государственной услуги </w:t>
      </w:r>
      <w:r w:rsidR="00DE1AE3">
        <w:rPr>
          <w:rFonts w:ascii="Times New Roman" w:hAnsi="Times New Roman"/>
          <w:sz w:val="28"/>
        </w:rPr>
        <w:t>«П</w:t>
      </w:r>
      <w:r w:rsidR="00DE1AE3" w:rsidRPr="00DE1AE3">
        <w:rPr>
          <w:rFonts w:ascii="Times New Roman" w:hAnsi="Times New Roman"/>
          <w:sz w:val="28"/>
        </w:rPr>
        <w:t xml:space="preserve">редоставление работникам государственных учреждений </w:t>
      </w:r>
      <w:r w:rsidR="00DE1AE3">
        <w:rPr>
          <w:rFonts w:ascii="Times New Roman" w:hAnsi="Times New Roman"/>
          <w:sz w:val="28"/>
        </w:rPr>
        <w:t>И</w:t>
      </w:r>
      <w:r w:rsidR="00DE1AE3" w:rsidRPr="00DE1AE3">
        <w:rPr>
          <w:rFonts w:ascii="Times New Roman" w:hAnsi="Times New Roman"/>
          <w:sz w:val="28"/>
        </w:rPr>
        <w:t xml:space="preserve">ркутской области, находящихся в ведении министерства по физической культуре, спорту и молодежной политике </w:t>
      </w:r>
      <w:r w:rsidR="00DE1AE3">
        <w:rPr>
          <w:rFonts w:ascii="Times New Roman" w:hAnsi="Times New Roman"/>
          <w:sz w:val="28"/>
        </w:rPr>
        <w:t>И</w:t>
      </w:r>
      <w:r w:rsidR="00DE1AE3" w:rsidRPr="00DE1AE3">
        <w:rPr>
          <w:rFonts w:ascii="Times New Roman" w:hAnsi="Times New Roman"/>
          <w:sz w:val="28"/>
        </w:rPr>
        <w:t>ркутской области, компенсации части стоимости путевки на санаторно-курортное лечение</w:t>
      </w:r>
      <w:r w:rsidR="00DE1AE3">
        <w:rPr>
          <w:rFonts w:ascii="Times New Roman" w:hAnsi="Times New Roman"/>
          <w:sz w:val="28"/>
        </w:rPr>
        <w:t xml:space="preserve"> </w:t>
      </w:r>
      <w:r w:rsidR="00DE1AE3" w:rsidRPr="00DE1AE3">
        <w:rPr>
          <w:rFonts w:ascii="Times New Roman" w:hAnsi="Times New Roman"/>
          <w:sz w:val="28"/>
        </w:rPr>
        <w:t>в санаторно-курортных организациях, расположенных</w:t>
      </w:r>
      <w:r w:rsidR="00DE1AE3">
        <w:rPr>
          <w:rFonts w:ascii="Times New Roman" w:hAnsi="Times New Roman"/>
          <w:sz w:val="28"/>
        </w:rPr>
        <w:t xml:space="preserve"> </w:t>
      </w:r>
      <w:r w:rsidR="00DE1AE3" w:rsidRPr="00DE1AE3">
        <w:rPr>
          <w:rFonts w:ascii="Times New Roman" w:hAnsi="Times New Roman"/>
          <w:sz w:val="28"/>
        </w:rPr>
        <w:t xml:space="preserve">на территории </w:t>
      </w:r>
      <w:r w:rsidR="00DE1AE3">
        <w:rPr>
          <w:rFonts w:ascii="Times New Roman" w:hAnsi="Times New Roman"/>
          <w:sz w:val="28"/>
        </w:rPr>
        <w:t>И</w:t>
      </w:r>
      <w:r w:rsidR="00DE1AE3" w:rsidRPr="00DE1AE3">
        <w:rPr>
          <w:rFonts w:ascii="Times New Roman" w:hAnsi="Times New Roman"/>
          <w:sz w:val="28"/>
        </w:rPr>
        <w:t>ркутской области</w:t>
      </w:r>
      <w:r w:rsidR="00DE1AE3">
        <w:rPr>
          <w:rFonts w:ascii="Times New Roman" w:hAnsi="Times New Roman"/>
          <w:sz w:val="28"/>
        </w:rPr>
        <w:t xml:space="preserve">», утвержденный приказом </w:t>
      </w:r>
      <w:r w:rsidR="005B4ED6">
        <w:rPr>
          <w:rFonts w:ascii="Times New Roman" w:hAnsi="Times New Roman"/>
          <w:sz w:val="28"/>
        </w:rPr>
        <w:t xml:space="preserve">министерства по физической культуре, спорту и молодежной политике Иркутской области </w:t>
      </w:r>
      <w:r w:rsidR="00DE1AE3">
        <w:rPr>
          <w:rFonts w:ascii="Times New Roman" w:hAnsi="Times New Roman"/>
          <w:sz w:val="28"/>
        </w:rPr>
        <w:br/>
      </w:r>
      <w:r w:rsidR="005B4ED6">
        <w:rPr>
          <w:rFonts w:ascii="Times New Roman" w:hAnsi="Times New Roman"/>
          <w:sz w:val="28"/>
        </w:rPr>
        <w:t>от 21 м</w:t>
      </w:r>
      <w:r w:rsidR="00DE1AE3">
        <w:rPr>
          <w:rFonts w:ascii="Times New Roman" w:hAnsi="Times New Roman"/>
          <w:sz w:val="28"/>
        </w:rPr>
        <w:t>ая 2014 </w:t>
      </w:r>
      <w:r w:rsidR="005B4ED6">
        <w:rPr>
          <w:rFonts w:ascii="Times New Roman" w:hAnsi="Times New Roman"/>
          <w:sz w:val="28"/>
        </w:rPr>
        <w:t>года № 46-мпр «О</w:t>
      </w:r>
      <w:r w:rsidR="005B4ED6" w:rsidRPr="005B4ED6">
        <w:rPr>
          <w:rFonts w:ascii="Times New Roman" w:hAnsi="Times New Roman"/>
          <w:sz w:val="28"/>
        </w:rPr>
        <w:t>б утверждении административного регламента предоставления</w:t>
      </w:r>
      <w:r w:rsidR="005B4ED6">
        <w:rPr>
          <w:rFonts w:ascii="Times New Roman" w:hAnsi="Times New Roman"/>
          <w:sz w:val="28"/>
        </w:rPr>
        <w:t xml:space="preserve"> </w:t>
      </w:r>
      <w:r w:rsidR="005B4ED6" w:rsidRPr="005B4ED6">
        <w:rPr>
          <w:rFonts w:ascii="Times New Roman" w:hAnsi="Times New Roman"/>
          <w:sz w:val="28"/>
        </w:rPr>
        <w:t xml:space="preserve">государственной услуги </w:t>
      </w:r>
      <w:r w:rsidR="005B4ED6">
        <w:rPr>
          <w:rFonts w:ascii="Times New Roman" w:hAnsi="Times New Roman"/>
          <w:sz w:val="28"/>
        </w:rPr>
        <w:t>«П</w:t>
      </w:r>
      <w:r w:rsidR="005B4ED6" w:rsidRPr="005B4ED6">
        <w:rPr>
          <w:rFonts w:ascii="Times New Roman" w:hAnsi="Times New Roman"/>
          <w:sz w:val="28"/>
        </w:rPr>
        <w:t>редоставление работникам</w:t>
      </w:r>
      <w:r w:rsidR="005B4ED6">
        <w:rPr>
          <w:rFonts w:ascii="Times New Roman" w:hAnsi="Times New Roman"/>
          <w:sz w:val="28"/>
        </w:rPr>
        <w:t xml:space="preserve"> </w:t>
      </w:r>
      <w:r w:rsidR="005B4ED6" w:rsidRPr="005B4ED6">
        <w:rPr>
          <w:rFonts w:ascii="Times New Roman" w:hAnsi="Times New Roman"/>
          <w:sz w:val="28"/>
        </w:rPr>
        <w:t xml:space="preserve">государственных учреждений </w:t>
      </w:r>
      <w:r w:rsidR="005B4ED6">
        <w:rPr>
          <w:rFonts w:ascii="Times New Roman" w:hAnsi="Times New Roman"/>
          <w:sz w:val="28"/>
        </w:rPr>
        <w:t>И</w:t>
      </w:r>
      <w:r w:rsidR="005B4ED6" w:rsidRPr="005B4ED6">
        <w:rPr>
          <w:rFonts w:ascii="Times New Roman" w:hAnsi="Times New Roman"/>
          <w:sz w:val="28"/>
        </w:rPr>
        <w:t>ркутской области, находящихся</w:t>
      </w:r>
      <w:r w:rsidR="005B4ED6">
        <w:rPr>
          <w:rFonts w:ascii="Times New Roman" w:hAnsi="Times New Roman"/>
          <w:sz w:val="28"/>
        </w:rPr>
        <w:t xml:space="preserve"> </w:t>
      </w:r>
      <w:r w:rsidR="005B4ED6" w:rsidRPr="005B4ED6">
        <w:rPr>
          <w:rFonts w:ascii="Times New Roman" w:hAnsi="Times New Roman"/>
          <w:sz w:val="28"/>
        </w:rPr>
        <w:t>в ведении министерства по физической культуре, спорту</w:t>
      </w:r>
      <w:r w:rsidR="005B4ED6">
        <w:rPr>
          <w:rFonts w:ascii="Times New Roman" w:hAnsi="Times New Roman"/>
          <w:sz w:val="28"/>
        </w:rPr>
        <w:t xml:space="preserve"> и молодежной политике И</w:t>
      </w:r>
      <w:r w:rsidR="005B4ED6" w:rsidRPr="005B4ED6">
        <w:rPr>
          <w:rFonts w:ascii="Times New Roman" w:hAnsi="Times New Roman"/>
          <w:sz w:val="28"/>
        </w:rPr>
        <w:t>ркутской области, компенсации части</w:t>
      </w:r>
      <w:r w:rsidR="005B4ED6">
        <w:rPr>
          <w:rFonts w:ascii="Times New Roman" w:hAnsi="Times New Roman"/>
          <w:sz w:val="28"/>
        </w:rPr>
        <w:t xml:space="preserve"> </w:t>
      </w:r>
      <w:r w:rsidR="005B4ED6" w:rsidRPr="005B4ED6">
        <w:rPr>
          <w:rFonts w:ascii="Times New Roman" w:hAnsi="Times New Roman"/>
          <w:sz w:val="28"/>
        </w:rPr>
        <w:t>стоимости путевки на санаторно-курортное лечение</w:t>
      </w:r>
      <w:r w:rsidR="005B4ED6">
        <w:rPr>
          <w:rFonts w:ascii="Times New Roman" w:hAnsi="Times New Roman"/>
          <w:sz w:val="28"/>
        </w:rPr>
        <w:t xml:space="preserve"> </w:t>
      </w:r>
      <w:r w:rsidR="005B4ED6" w:rsidRPr="005B4ED6">
        <w:rPr>
          <w:rFonts w:ascii="Times New Roman" w:hAnsi="Times New Roman"/>
          <w:sz w:val="28"/>
        </w:rPr>
        <w:t>в санаторно-курортных организациях, расположенных</w:t>
      </w:r>
      <w:r w:rsidR="005B4ED6">
        <w:rPr>
          <w:rFonts w:ascii="Times New Roman" w:hAnsi="Times New Roman"/>
          <w:sz w:val="28"/>
        </w:rPr>
        <w:t xml:space="preserve"> на территории И</w:t>
      </w:r>
      <w:r w:rsidR="005B4ED6" w:rsidRPr="005B4ED6">
        <w:rPr>
          <w:rFonts w:ascii="Times New Roman" w:hAnsi="Times New Roman"/>
          <w:sz w:val="28"/>
        </w:rPr>
        <w:t>ркутской области»</w:t>
      </w:r>
      <w:r w:rsidR="005B4ED6">
        <w:rPr>
          <w:rFonts w:ascii="Times New Roman" w:hAnsi="Times New Roman"/>
          <w:sz w:val="28"/>
        </w:rPr>
        <w:t>, следующие изменения:</w:t>
      </w:r>
    </w:p>
    <w:p w:rsidR="005B4ED6" w:rsidRDefault="006C451B" w:rsidP="005B4ED6">
      <w:pPr>
        <w:suppressAutoHyphens/>
        <w:spacing w:line="300" w:lineRule="exact"/>
        <w:ind w:firstLine="7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E1AE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подпункте а пункта 37 </w:t>
      </w:r>
      <w:r w:rsidR="0021492E">
        <w:rPr>
          <w:rFonts w:ascii="Times New Roman" w:hAnsi="Times New Roman"/>
          <w:sz w:val="28"/>
        </w:rPr>
        <w:t>слова</w:t>
      </w:r>
      <w:r>
        <w:rPr>
          <w:rFonts w:ascii="Times New Roman" w:hAnsi="Times New Roman"/>
          <w:sz w:val="28"/>
        </w:rPr>
        <w:t xml:space="preserve"> «документы должны иметь печати» дополнить словами «(при наличии печати)»;</w:t>
      </w:r>
    </w:p>
    <w:p w:rsidR="006C451B" w:rsidRDefault="006C451B" w:rsidP="005B4ED6">
      <w:pPr>
        <w:suppressAutoHyphens/>
        <w:spacing w:line="300" w:lineRule="exact"/>
        <w:ind w:firstLine="7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В пункте 71 </w:t>
      </w:r>
      <w:r w:rsidR="0021492E">
        <w:rPr>
          <w:rFonts w:ascii="Times New Roman" w:hAnsi="Times New Roman"/>
          <w:sz w:val="28"/>
        </w:rPr>
        <w:t>слова</w:t>
      </w:r>
      <w:r>
        <w:rPr>
          <w:rFonts w:ascii="Times New Roman" w:hAnsi="Times New Roman"/>
          <w:sz w:val="28"/>
        </w:rPr>
        <w:t xml:space="preserve"> «скрепляется печатью» дополнить словами «(при наличии печати)».</w:t>
      </w:r>
    </w:p>
    <w:p w:rsidR="006D2B78" w:rsidRDefault="00E06EE3" w:rsidP="00796CE8">
      <w:pPr>
        <w:suppressAutoHyphens/>
        <w:spacing w:line="300" w:lineRule="exact"/>
        <w:ind w:firstLine="7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6D2B78">
        <w:rPr>
          <w:rFonts w:ascii="Times New Roman" w:hAnsi="Times New Roman"/>
          <w:sz w:val="28"/>
        </w:rPr>
        <w:t xml:space="preserve">Настоящий приказ </w:t>
      </w:r>
      <w:r w:rsidR="00302F2B">
        <w:rPr>
          <w:rFonts w:ascii="Times New Roman" w:hAnsi="Times New Roman"/>
          <w:sz w:val="28"/>
        </w:rPr>
        <w:t>подлежит официальному опубликованию</w:t>
      </w:r>
      <w:r w:rsidR="006D2B78">
        <w:rPr>
          <w:rFonts w:ascii="Times New Roman" w:hAnsi="Times New Roman"/>
          <w:sz w:val="28"/>
        </w:rPr>
        <w:t>.</w:t>
      </w:r>
    </w:p>
    <w:p w:rsidR="00F92C10" w:rsidRDefault="00F92C10" w:rsidP="00796CE8">
      <w:pPr>
        <w:suppressAutoHyphens/>
        <w:spacing w:line="300" w:lineRule="exact"/>
        <w:ind w:firstLine="726"/>
        <w:jc w:val="both"/>
        <w:rPr>
          <w:rFonts w:ascii="Times New Roman" w:hAnsi="Times New Roman"/>
          <w:sz w:val="28"/>
        </w:rPr>
      </w:pPr>
    </w:p>
    <w:p w:rsidR="006C4D10" w:rsidRDefault="006C4D10" w:rsidP="00796CE8">
      <w:pPr>
        <w:suppressAutoHyphens/>
        <w:spacing w:line="300" w:lineRule="exact"/>
        <w:ind w:firstLine="726"/>
        <w:jc w:val="both"/>
        <w:rPr>
          <w:rFonts w:ascii="Times New Roman" w:hAnsi="Times New Roman"/>
          <w:sz w:val="28"/>
        </w:rPr>
      </w:pPr>
    </w:p>
    <w:p w:rsidR="00796CE8" w:rsidRDefault="00796CE8" w:rsidP="00796CE8">
      <w:pPr>
        <w:suppressAutoHyphens/>
        <w:spacing w:line="280" w:lineRule="exact"/>
        <w:ind w:firstLine="726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103"/>
        <w:gridCol w:w="4395"/>
      </w:tblGrid>
      <w:tr w:rsidR="009E64C4" w:rsidTr="00B67E45">
        <w:trPr>
          <w:cantSplit/>
        </w:trPr>
        <w:tc>
          <w:tcPr>
            <w:tcW w:w="5103" w:type="dxa"/>
          </w:tcPr>
          <w:p w:rsidR="009E64C4" w:rsidRDefault="00B67E45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министра</w:t>
            </w:r>
          </w:p>
        </w:tc>
        <w:tc>
          <w:tcPr>
            <w:tcW w:w="4395" w:type="dxa"/>
          </w:tcPr>
          <w:p w:rsidR="009E64C4" w:rsidRPr="00F72CF7" w:rsidRDefault="00BE5898" w:rsidP="00B67E45">
            <w:pPr>
              <w:spacing w:line="240" w:lineRule="exact"/>
              <w:ind w:left="2835" w:hanging="110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П.В. Никитин</w:t>
            </w: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BE5898" w:rsidRDefault="009E64C4" w:rsidP="00AB0FB5">
      <w:pPr>
        <w:suppressAutoHyphens/>
        <w:jc w:val="both"/>
        <w:rPr>
          <w:rFonts w:ascii="Calibri" w:hAnsi="Calibri"/>
        </w:rPr>
      </w:pPr>
    </w:p>
    <w:sectPr w:rsidR="009E64C4" w:rsidRPr="00BE5898" w:rsidSect="00EC1312">
      <w:headerReference w:type="first" r:id="rId10"/>
      <w:footerReference w:type="first" r:id="rId11"/>
      <w:pgSz w:w="11907" w:h="16840" w:code="9"/>
      <w:pgMar w:top="1134" w:right="1134" w:bottom="1134" w:left="709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D0" w:rsidRDefault="00A074D0">
      <w:r>
        <w:separator/>
      </w:r>
    </w:p>
  </w:endnote>
  <w:endnote w:type="continuationSeparator" w:id="0">
    <w:p w:rsidR="00A074D0" w:rsidRDefault="00A0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36" w:rsidRPr="00191AAE" w:rsidRDefault="00FA0536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D0" w:rsidRDefault="00A074D0">
      <w:r>
        <w:separator/>
      </w:r>
    </w:p>
  </w:footnote>
  <w:footnote w:type="continuationSeparator" w:id="0">
    <w:p w:rsidR="00A074D0" w:rsidRDefault="00A07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5B" w:rsidRDefault="005B7A75">
    <w:pPr>
      <w:pStyle w:val="a3"/>
      <w:framePr w:wrap="around" w:vAnchor="text" w:hAnchor="margin" w:xAlign="center" w:y="1"/>
      <w:jc w:val="right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0B0B5B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0B0B5B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0B0B5B" w:rsidRDefault="000B0B5B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0B0B5B" w:rsidRDefault="000B0B5B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36" w:rsidRDefault="005B7A75">
    <w:pPr>
      <w:pStyle w:val="a3"/>
      <w:framePr w:wrap="around" w:vAnchor="text" w:hAnchor="margin" w:xAlign="center" w:y="1"/>
      <w:jc w:val="right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FA0536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AB0FB5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FA0536" w:rsidRDefault="00FA0536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FA0536" w:rsidRDefault="00FA053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36" w:rsidRDefault="00FA0536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CBC"/>
    <w:rsid w:val="00003181"/>
    <w:rsid w:val="00022A96"/>
    <w:rsid w:val="000365AD"/>
    <w:rsid w:val="00045C61"/>
    <w:rsid w:val="00063ED0"/>
    <w:rsid w:val="00064861"/>
    <w:rsid w:val="00075405"/>
    <w:rsid w:val="000810F0"/>
    <w:rsid w:val="000A1CBC"/>
    <w:rsid w:val="000B0B5B"/>
    <w:rsid w:val="000D314E"/>
    <w:rsid w:val="000E1DFA"/>
    <w:rsid w:val="000F44F4"/>
    <w:rsid w:val="00101DCA"/>
    <w:rsid w:val="00105D81"/>
    <w:rsid w:val="00106EF7"/>
    <w:rsid w:val="00132EA1"/>
    <w:rsid w:val="00140E42"/>
    <w:rsid w:val="00171164"/>
    <w:rsid w:val="0018232B"/>
    <w:rsid w:val="001B0FD5"/>
    <w:rsid w:val="00213F41"/>
    <w:rsid w:val="00214436"/>
    <w:rsid w:val="0021492E"/>
    <w:rsid w:val="002237D0"/>
    <w:rsid w:val="002268BD"/>
    <w:rsid w:val="002441E8"/>
    <w:rsid w:val="0025013C"/>
    <w:rsid w:val="002722D6"/>
    <w:rsid w:val="00277C96"/>
    <w:rsid w:val="002A59D9"/>
    <w:rsid w:val="002E404B"/>
    <w:rsid w:val="0030089F"/>
    <w:rsid w:val="003023C0"/>
    <w:rsid w:val="00302F2B"/>
    <w:rsid w:val="0032305B"/>
    <w:rsid w:val="003437BE"/>
    <w:rsid w:val="004130AF"/>
    <w:rsid w:val="00413CEE"/>
    <w:rsid w:val="00431039"/>
    <w:rsid w:val="004503C5"/>
    <w:rsid w:val="00492602"/>
    <w:rsid w:val="004D22C5"/>
    <w:rsid w:val="00505AC2"/>
    <w:rsid w:val="0051299B"/>
    <w:rsid w:val="00514AC5"/>
    <w:rsid w:val="005564CB"/>
    <w:rsid w:val="00565017"/>
    <w:rsid w:val="00580172"/>
    <w:rsid w:val="005B4ED6"/>
    <w:rsid w:val="005B7A75"/>
    <w:rsid w:val="00616FBA"/>
    <w:rsid w:val="00653B6B"/>
    <w:rsid w:val="00660B74"/>
    <w:rsid w:val="0067335B"/>
    <w:rsid w:val="006C156B"/>
    <w:rsid w:val="006C451B"/>
    <w:rsid w:val="006C4D10"/>
    <w:rsid w:val="006D2B78"/>
    <w:rsid w:val="006E001D"/>
    <w:rsid w:val="006E7682"/>
    <w:rsid w:val="00706599"/>
    <w:rsid w:val="00711FA7"/>
    <w:rsid w:val="00714CBC"/>
    <w:rsid w:val="0074549C"/>
    <w:rsid w:val="00751CC3"/>
    <w:rsid w:val="007959A6"/>
    <w:rsid w:val="00795B06"/>
    <w:rsid w:val="00796CE8"/>
    <w:rsid w:val="007A4B64"/>
    <w:rsid w:val="007E13DB"/>
    <w:rsid w:val="008045F1"/>
    <w:rsid w:val="008130AC"/>
    <w:rsid w:val="008264C5"/>
    <w:rsid w:val="00845514"/>
    <w:rsid w:val="00846A7B"/>
    <w:rsid w:val="008C5631"/>
    <w:rsid w:val="00925958"/>
    <w:rsid w:val="00935851"/>
    <w:rsid w:val="00936D77"/>
    <w:rsid w:val="00941E7C"/>
    <w:rsid w:val="009508BD"/>
    <w:rsid w:val="0096000B"/>
    <w:rsid w:val="00973A49"/>
    <w:rsid w:val="009A3179"/>
    <w:rsid w:val="009A52DC"/>
    <w:rsid w:val="009D0753"/>
    <w:rsid w:val="009E64C4"/>
    <w:rsid w:val="00A04023"/>
    <w:rsid w:val="00A074D0"/>
    <w:rsid w:val="00A12DA8"/>
    <w:rsid w:val="00A13637"/>
    <w:rsid w:val="00A143B3"/>
    <w:rsid w:val="00A211CF"/>
    <w:rsid w:val="00A40016"/>
    <w:rsid w:val="00A41C57"/>
    <w:rsid w:val="00A77E42"/>
    <w:rsid w:val="00A974C4"/>
    <w:rsid w:val="00AB0FB5"/>
    <w:rsid w:val="00AB7FA9"/>
    <w:rsid w:val="00AD6D7E"/>
    <w:rsid w:val="00B67E45"/>
    <w:rsid w:val="00B76A04"/>
    <w:rsid w:val="00BE0F06"/>
    <w:rsid w:val="00BE5898"/>
    <w:rsid w:val="00BF085E"/>
    <w:rsid w:val="00C47371"/>
    <w:rsid w:val="00C513D3"/>
    <w:rsid w:val="00CA3030"/>
    <w:rsid w:val="00D30CCB"/>
    <w:rsid w:val="00DC262E"/>
    <w:rsid w:val="00DD2ADA"/>
    <w:rsid w:val="00DE1AE3"/>
    <w:rsid w:val="00DF633C"/>
    <w:rsid w:val="00DF7B07"/>
    <w:rsid w:val="00E0296D"/>
    <w:rsid w:val="00E06EE3"/>
    <w:rsid w:val="00E126BF"/>
    <w:rsid w:val="00E22891"/>
    <w:rsid w:val="00E242A8"/>
    <w:rsid w:val="00E81372"/>
    <w:rsid w:val="00E841B8"/>
    <w:rsid w:val="00EA5727"/>
    <w:rsid w:val="00EC1312"/>
    <w:rsid w:val="00ED6A04"/>
    <w:rsid w:val="00EE2669"/>
    <w:rsid w:val="00EF733D"/>
    <w:rsid w:val="00F11EDA"/>
    <w:rsid w:val="00F13F62"/>
    <w:rsid w:val="00F36BEE"/>
    <w:rsid w:val="00F372B9"/>
    <w:rsid w:val="00F41D21"/>
    <w:rsid w:val="00F4602E"/>
    <w:rsid w:val="00F72CF7"/>
    <w:rsid w:val="00F92C10"/>
    <w:rsid w:val="00FA03B5"/>
    <w:rsid w:val="00FA0536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75"/>
  </w:style>
  <w:style w:type="paragraph" w:styleId="1">
    <w:name w:val="heading 1"/>
    <w:basedOn w:val="a"/>
    <w:next w:val="a"/>
    <w:qFormat/>
    <w:rsid w:val="005B7A75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B7A75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7A7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B7A75"/>
  </w:style>
  <w:style w:type="paragraph" w:styleId="a5">
    <w:name w:val="Block Text"/>
    <w:basedOn w:val="a"/>
    <w:rsid w:val="005B7A75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5B7A7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04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0;&#1082;&#1072;&#1079;&#105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Пользователь</dc:creator>
  <cp:lastModifiedBy>n.stasevich</cp:lastModifiedBy>
  <cp:revision>4</cp:revision>
  <cp:lastPrinted>2015-07-06T04:58:00Z</cp:lastPrinted>
  <dcterms:created xsi:type="dcterms:W3CDTF">2015-07-06T08:07:00Z</dcterms:created>
  <dcterms:modified xsi:type="dcterms:W3CDTF">2015-07-14T04:40:00Z</dcterms:modified>
</cp:coreProperties>
</file>