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6477B7" w:rsidTr="00652C95">
        <w:tc>
          <w:tcPr>
            <w:tcW w:w="4785" w:type="dxa"/>
          </w:tcPr>
          <w:p w:rsidR="006477B7" w:rsidRDefault="006477B7" w:rsidP="00652C95">
            <w:pPr>
              <w:ind w:firstLine="709"/>
              <w:rPr>
                <w:rFonts w:ascii="Times New Roman" w:hAnsi="Times New Roman" w:cs="Times New Roman"/>
                <w:sz w:val="28"/>
                <w:szCs w:val="28"/>
              </w:rPr>
            </w:pPr>
          </w:p>
        </w:tc>
        <w:tc>
          <w:tcPr>
            <w:tcW w:w="4786" w:type="dxa"/>
          </w:tcPr>
          <w:p w:rsidR="006477B7" w:rsidRPr="00742B82" w:rsidRDefault="006477B7" w:rsidP="00652C95">
            <w:pPr>
              <w:ind w:firstLine="35"/>
              <w:rPr>
                <w:rFonts w:ascii="Times New Roman" w:hAnsi="Times New Roman" w:cs="Times New Roman"/>
                <w:sz w:val="28"/>
                <w:szCs w:val="28"/>
              </w:rPr>
            </w:pPr>
            <w:r w:rsidRPr="00742B82">
              <w:rPr>
                <w:rFonts w:ascii="Times New Roman" w:hAnsi="Times New Roman" w:cs="Times New Roman"/>
                <w:sz w:val="28"/>
                <w:szCs w:val="28"/>
              </w:rPr>
              <w:t xml:space="preserve">УТВЕРЖДЕН </w:t>
            </w:r>
          </w:p>
          <w:p w:rsidR="006477B7" w:rsidRPr="00742B82" w:rsidRDefault="006477B7" w:rsidP="00652C95">
            <w:pPr>
              <w:ind w:firstLine="35"/>
              <w:rPr>
                <w:rFonts w:ascii="Times New Roman" w:hAnsi="Times New Roman" w:cs="Times New Roman"/>
                <w:bCs/>
                <w:sz w:val="28"/>
                <w:szCs w:val="28"/>
              </w:rPr>
            </w:pPr>
            <w:r w:rsidRPr="00742B82">
              <w:rPr>
                <w:rFonts w:ascii="Times New Roman" w:hAnsi="Times New Roman" w:cs="Times New Roman"/>
                <w:sz w:val="28"/>
                <w:szCs w:val="28"/>
              </w:rPr>
              <w:t>приказом</w:t>
            </w:r>
            <w:r w:rsidRPr="00742B82">
              <w:rPr>
                <w:rFonts w:ascii="Times New Roman" w:hAnsi="Times New Roman" w:cs="Times New Roman"/>
                <w:bCs/>
                <w:sz w:val="28"/>
                <w:szCs w:val="28"/>
              </w:rPr>
              <w:t xml:space="preserve"> министерства по</w:t>
            </w:r>
          </w:p>
          <w:p w:rsidR="006477B7" w:rsidRPr="00742B82" w:rsidRDefault="006477B7" w:rsidP="00652C95">
            <w:pPr>
              <w:ind w:firstLine="35"/>
              <w:rPr>
                <w:rFonts w:ascii="Times New Roman" w:hAnsi="Times New Roman" w:cs="Times New Roman"/>
                <w:bCs/>
                <w:sz w:val="28"/>
                <w:szCs w:val="28"/>
              </w:rPr>
            </w:pPr>
            <w:r w:rsidRPr="00742B82">
              <w:rPr>
                <w:rFonts w:ascii="Times New Roman" w:hAnsi="Times New Roman" w:cs="Times New Roman"/>
                <w:bCs/>
                <w:sz w:val="28"/>
                <w:szCs w:val="28"/>
              </w:rPr>
              <w:t>молодежной политике Иркутской области</w:t>
            </w:r>
          </w:p>
          <w:p w:rsidR="006477B7" w:rsidRPr="00742B82" w:rsidRDefault="006477B7" w:rsidP="00652C95">
            <w:pPr>
              <w:ind w:firstLine="35"/>
              <w:rPr>
                <w:rFonts w:ascii="Times New Roman" w:hAnsi="Times New Roman" w:cs="Times New Roman"/>
                <w:bCs/>
                <w:sz w:val="28"/>
                <w:szCs w:val="28"/>
              </w:rPr>
            </w:pPr>
            <w:r w:rsidRPr="00742B82">
              <w:rPr>
                <w:rFonts w:ascii="Times New Roman" w:hAnsi="Times New Roman" w:cs="Times New Roman"/>
                <w:bCs/>
                <w:sz w:val="28"/>
                <w:szCs w:val="28"/>
              </w:rPr>
              <w:t>от «___» ________ 2017 г</w:t>
            </w:r>
            <w:r>
              <w:rPr>
                <w:rFonts w:ascii="Times New Roman" w:hAnsi="Times New Roman" w:cs="Times New Roman"/>
                <w:bCs/>
                <w:sz w:val="28"/>
                <w:szCs w:val="28"/>
              </w:rPr>
              <w:t xml:space="preserve">ода </w:t>
            </w:r>
            <w:r w:rsidRPr="00742B82">
              <w:rPr>
                <w:rFonts w:ascii="Times New Roman" w:hAnsi="Times New Roman" w:cs="Times New Roman"/>
                <w:bCs/>
                <w:sz w:val="28"/>
                <w:szCs w:val="28"/>
              </w:rPr>
              <w:t xml:space="preserve"> № ____</w:t>
            </w:r>
          </w:p>
          <w:p w:rsidR="006477B7" w:rsidRDefault="006477B7" w:rsidP="00652C95">
            <w:pPr>
              <w:ind w:firstLine="709"/>
              <w:rPr>
                <w:rFonts w:ascii="Times New Roman" w:hAnsi="Times New Roman" w:cs="Times New Roman"/>
                <w:sz w:val="28"/>
                <w:szCs w:val="28"/>
              </w:rPr>
            </w:pPr>
          </w:p>
        </w:tc>
      </w:tr>
    </w:tbl>
    <w:p w:rsidR="006477B7" w:rsidRPr="006477B7" w:rsidRDefault="006477B7" w:rsidP="006477B7">
      <w:pPr>
        <w:pStyle w:val="ConsPlusNormal"/>
        <w:rPr>
          <w:rFonts w:ascii="Times New Roman" w:hAnsi="Times New Roman" w:cs="Times New Roman"/>
          <w:sz w:val="28"/>
          <w:szCs w:val="28"/>
          <w:highlight w:val="magenta"/>
        </w:rPr>
      </w:pPr>
    </w:p>
    <w:p w:rsidR="006477B7" w:rsidRPr="006477B7" w:rsidRDefault="006477B7" w:rsidP="006477B7">
      <w:pPr>
        <w:pStyle w:val="ConsPlusNormal"/>
        <w:jc w:val="center"/>
        <w:rPr>
          <w:rFonts w:ascii="Times New Roman" w:hAnsi="Times New Roman" w:cs="Times New Roman"/>
          <w:b/>
          <w:sz w:val="28"/>
          <w:szCs w:val="28"/>
        </w:rPr>
      </w:pPr>
      <w:r w:rsidRPr="006477B7">
        <w:rPr>
          <w:rFonts w:ascii="Times New Roman" w:hAnsi="Times New Roman" w:cs="Times New Roman"/>
          <w:b/>
          <w:sz w:val="28"/>
          <w:szCs w:val="28"/>
        </w:rPr>
        <w:t>СТАНДАРТ</w:t>
      </w:r>
    </w:p>
    <w:p w:rsidR="006477B7" w:rsidRPr="006477B7" w:rsidRDefault="006477B7" w:rsidP="006477B7">
      <w:pPr>
        <w:pStyle w:val="ConsPlusNormal"/>
        <w:jc w:val="center"/>
        <w:rPr>
          <w:rFonts w:ascii="Times New Roman" w:hAnsi="Times New Roman" w:cs="Times New Roman"/>
          <w:b/>
          <w:sz w:val="28"/>
          <w:szCs w:val="28"/>
        </w:rPr>
      </w:pPr>
      <w:r w:rsidRPr="006477B7">
        <w:rPr>
          <w:rFonts w:ascii="Times New Roman" w:hAnsi="Times New Roman" w:cs="Times New Roman"/>
          <w:b/>
          <w:sz w:val="28"/>
          <w:szCs w:val="28"/>
        </w:rPr>
        <w:t>КАЧЕСТВА ОКАЗАНИЯ ГОСУДАРСТВЕННОЙ УСЛУГИ</w:t>
      </w:r>
    </w:p>
    <w:p w:rsidR="006477B7" w:rsidRPr="006477B7" w:rsidRDefault="00112C96" w:rsidP="006477B7">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 </w:t>
      </w:r>
      <w:r w:rsidR="006477B7">
        <w:rPr>
          <w:rFonts w:ascii="Times New Roman" w:hAnsi="Times New Roman" w:cs="Times New Roman"/>
          <w:b/>
          <w:sz w:val="28"/>
          <w:szCs w:val="28"/>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6477B7" w:rsidRPr="006477B7" w:rsidRDefault="006477B7" w:rsidP="006477B7">
      <w:pPr>
        <w:pStyle w:val="ConsPlusNonformat"/>
        <w:jc w:val="both"/>
        <w:rPr>
          <w:rFonts w:ascii="Times New Roman" w:hAnsi="Times New Roman" w:cs="Times New Roman"/>
          <w:sz w:val="28"/>
          <w:szCs w:val="28"/>
        </w:rPr>
      </w:pPr>
    </w:p>
    <w:p w:rsidR="006477B7" w:rsidRPr="006477B7" w:rsidRDefault="00112C96" w:rsidP="006477B7">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Раздел 1</w:t>
      </w:r>
      <w:r w:rsidR="006477B7" w:rsidRPr="006477B7">
        <w:rPr>
          <w:rFonts w:ascii="Times New Roman" w:hAnsi="Times New Roman" w:cs="Times New Roman"/>
          <w:b/>
          <w:sz w:val="28"/>
          <w:szCs w:val="28"/>
        </w:rPr>
        <w:t>. ОБЩИЕ ПОЛОЖЕНИЯ</w:t>
      </w:r>
    </w:p>
    <w:p w:rsidR="006477B7" w:rsidRPr="006477B7" w:rsidRDefault="006477B7" w:rsidP="006477B7">
      <w:pPr>
        <w:pStyle w:val="ConsPlusNonformat"/>
        <w:jc w:val="both"/>
        <w:rPr>
          <w:rFonts w:ascii="Times New Roman" w:hAnsi="Times New Roman" w:cs="Times New Roman"/>
          <w:sz w:val="28"/>
          <w:szCs w:val="28"/>
        </w:rPr>
      </w:pPr>
    </w:p>
    <w:p w:rsidR="006477B7" w:rsidRDefault="006477B7" w:rsidP="00F76327">
      <w:pPr>
        <w:pStyle w:val="ConsPlusNonformat"/>
        <w:numPr>
          <w:ilvl w:val="0"/>
          <w:numId w:val="5"/>
        </w:numPr>
        <w:tabs>
          <w:tab w:val="left" w:pos="1134"/>
        </w:tabs>
        <w:ind w:left="0" w:firstLine="726"/>
        <w:jc w:val="both"/>
        <w:rPr>
          <w:rFonts w:ascii="Times New Roman" w:hAnsi="Times New Roman" w:cs="Times New Roman"/>
          <w:sz w:val="28"/>
          <w:szCs w:val="28"/>
        </w:rPr>
      </w:pPr>
      <w:r w:rsidRPr="006477B7">
        <w:rPr>
          <w:rFonts w:ascii="Times New Roman" w:hAnsi="Times New Roman" w:cs="Times New Roman"/>
          <w:sz w:val="28"/>
          <w:szCs w:val="28"/>
        </w:rPr>
        <w:t>Разработчик  Стандарта  качества  оказания  государственной  услуги</w:t>
      </w:r>
      <w:r w:rsidR="007A37D8">
        <w:rPr>
          <w:rFonts w:ascii="Times New Roman" w:hAnsi="Times New Roman" w:cs="Times New Roman"/>
          <w:sz w:val="28"/>
          <w:szCs w:val="28"/>
        </w:rPr>
        <w:t xml:space="preserve"> </w:t>
      </w:r>
      <w:r w:rsidR="00112C96">
        <w:rPr>
          <w:rFonts w:ascii="Times New Roman" w:hAnsi="Times New Roman" w:cs="Times New Roman"/>
          <w:sz w:val="28"/>
          <w:szCs w:val="28"/>
        </w:rPr>
        <w:t xml:space="preserve"> </w:t>
      </w:r>
      <w:r w:rsidR="00112C96" w:rsidRPr="00E500A2">
        <w:rPr>
          <w:rFonts w:ascii="Times New Roman" w:hAnsi="Times New Roman" w:cs="Times New Roman"/>
          <w:sz w:val="28"/>
          <w:szCs w:val="28"/>
        </w:rPr>
        <w:t xml:space="preserve">по организации </w:t>
      </w:r>
      <w:r w:rsidR="00112C96" w:rsidRPr="00E500A2">
        <w:rPr>
          <w:rFonts w:ascii="Times New Roman" w:hAnsi="Times New Roman"/>
          <w:sz w:val="28"/>
          <w:szCs w:val="28"/>
        </w:rPr>
        <w:t xml:space="preserve">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r w:rsidR="00112C96">
        <w:rPr>
          <w:rFonts w:ascii="Times New Roman" w:hAnsi="Times New Roman" w:cs="Times New Roman"/>
          <w:sz w:val="28"/>
          <w:szCs w:val="28"/>
        </w:rPr>
        <w:t xml:space="preserve"> (далее – Стандарт) </w:t>
      </w:r>
      <w:r w:rsidR="007A37D8">
        <w:rPr>
          <w:rFonts w:ascii="Times New Roman" w:hAnsi="Times New Roman" w:cs="Times New Roman"/>
          <w:sz w:val="28"/>
          <w:szCs w:val="28"/>
        </w:rPr>
        <w:t>является министерство по молодежной политике Иркутской области</w:t>
      </w:r>
      <w:r w:rsidR="00112C96">
        <w:rPr>
          <w:rFonts w:ascii="Times New Roman" w:hAnsi="Times New Roman" w:cs="Times New Roman"/>
          <w:sz w:val="28"/>
          <w:szCs w:val="28"/>
        </w:rPr>
        <w:t xml:space="preserve"> (далее – Министерство)</w:t>
      </w:r>
      <w:r w:rsidR="007A37D8">
        <w:rPr>
          <w:rFonts w:ascii="Times New Roman" w:hAnsi="Times New Roman" w:cs="Times New Roman"/>
          <w:sz w:val="28"/>
          <w:szCs w:val="28"/>
        </w:rPr>
        <w:t>.</w:t>
      </w:r>
    </w:p>
    <w:p w:rsidR="00112C96" w:rsidRDefault="00112C96" w:rsidP="00112C96">
      <w:pPr>
        <w:pStyle w:val="ConsPlusNonforma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Местонахождение и почтовый адрес Министерства: </w:t>
      </w:r>
      <w:r w:rsidRPr="00112C96">
        <w:rPr>
          <w:rFonts w:ascii="Times New Roman" w:hAnsi="Times New Roman" w:cs="Times New Roman"/>
          <w:sz w:val="28"/>
          <w:szCs w:val="28"/>
          <w:shd w:val="clear" w:color="auto" w:fill="FFFFFF"/>
        </w:rPr>
        <w:t>664026, г. Иркутск, ул. Ленина, 1</w:t>
      </w:r>
      <w:r>
        <w:rPr>
          <w:rFonts w:ascii="Times New Roman" w:hAnsi="Times New Roman" w:cs="Times New Roman"/>
          <w:sz w:val="28"/>
          <w:szCs w:val="28"/>
          <w:shd w:val="clear" w:color="auto" w:fill="FFFFFF"/>
        </w:rPr>
        <w:t xml:space="preserve">. </w:t>
      </w:r>
    </w:p>
    <w:p w:rsidR="00F76327" w:rsidRDefault="00F76327" w:rsidP="00112C96">
      <w:pPr>
        <w:pStyle w:val="ConsPlusNonformat"/>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Контактный телефон Министерства: (3952) 24-06-61.</w:t>
      </w:r>
    </w:p>
    <w:p w:rsidR="00F76327" w:rsidRDefault="00F76327" w:rsidP="00112C9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Адрес электронной почты: </w:t>
      </w:r>
      <w:hyperlink r:id="rId8" w:history="1">
        <w:r w:rsidRPr="00F76327">
          <w:rPr>
            <w:rStyle w:val="a6"/>
            <w:rFonts w:ascii="Times New Roman" w:hAnsi="Times New Roman" w:cs="Times New Roman"/>
            <w:color w:val="auto"/>
            <w:sz w:val="28"/>
            <w:szCs w:val="28"/>
            <w:u w:val="none"/>
            <w:shd w:val="clear" w:color="auto" w:fill="FFFFFF"/>
          </w:rPr>
          <w:t>mmp@govirk.ru</w:t>
        </w:r>
      </w:hyperlink>
      <w:r w:rsidRPr="00F76327">
        <w:rPr>
          <w:rFonts w:ascii="Times New Roman" w:hAnsi="Times New Roman" w:cs="Times New Roman"/>
          <w:sz w:val="28"/>
          <w:szCs w:val="28"/>
        </w:rPr>
        <w:t>.</w:t>
      </w:r>
    </w:p>
    <w:p w:rsidR="00F76327" w:rsidRPr="00112C96" w:rsidRDefault="00F76327" w:rsidP="00112C9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Исполнитель государственной услуги </w:t>
      </w:r>
      <w:r w:rsidRPr="00E500A2">
        <w:rPr>
          <w:rFonts w:ascii="Times New Roman" w:hAnsi="Times New Roman" w:cs="Times New Roman"/>
          <w:sz w:val="28"/>
          <w:szCs w:val="28"/>
        </w:rPr>
        <w:t xml:space="preserve">по организации </w:t>
      </w:r>
      <w:r w:rsidRPr="00E500A2">
        <w:rPr>
          <w:rFonts w:ascii="Times New Roman" w:hAnsi="Times New Roman"/>
          <w:sz w:val="28"/>
          <w:szCs w:val="28"/>
        </w:rPr>
        <w:t xml:space="preserve">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r>
        <w:rPr>
          <w:rFonts w:ascii="Times New Roman" w:hAnsi="Times New Roman"/>
          <w:sz w:val="28"/>
          <w:szCs w:val="28"/>
        </w:rPr>
        <w:t xml:space="preserve"> – областное государственное казенное учреждение «Центр профилактики наркомании» </w:t>
      </w:r>
      <w:r w:rsidRPr="007A37D8">
        <w:rPr>
          <w:rFonts w:ascii="Times New Roman" w:hAnsi="Times New Roman" w:cs="Times New Roman"/>
          <w:sz w:val="28"/>
          <w:szCs w:val="28"/>
        </w:rPr>
        <w:t>(далее – ОГКУ «ЦПН»)</w:t>
      </w:r>
      <w:r>
        <w:rPr>
          <w:rFonts w:ascii="Times New Roman" w:hAnsi="Times New Roman" w:cs="Times New Roman"/>
          <w:sz w:val="28"/>
          <w:szCs w:val="28"/>
        </w:rPr>
        <w:t>.</w:t>
      </w:r>
    </w:p>
    <w:p w:rsidR="00F76327" w:rsidRDefault="00F76327" w:rsidP="00F76327">
      <w:pPr>
        <w:pStyle w:val="ConsPlusNonformat"/>
        <w:numPr>
          <w:ilvl w:val="0"/>
          <w:numId w:val="5"/>
        </w:numPr>
        <w:tabs>
          <w:tab w:val="left" w:pos="709"/>
          <w:tab w:val="left" w:pos="851"/>
          <w:tab w:val="left" w:pos="993"/>
        </w:tabs>
        <w:ind w:left="0" w:firstLine="726"/>
        <w:jc w:val="both"/>
        <w:rPr>
          <w:rFonts w:ascii="Times New Roman" w:hAnsi="Times New Roman"/>
          <w:sz w:val="28"/>
          <w:szCs w:val="28"/>
        </w:rPr>
      </w:pPr>
      <w:r w:rsidRPr="00F76327">
        <w:rPr>
          <w:rFonts w:ascii="Times New Roman" w:hAnsi="Times New Roman" w:cs="Times New Roman"/>
          <w:sz w:val="28"/>
          <w:szCs w:val="28"/>
        </w:rPr>
        <w:t>Наименование государственной услуги:</w:t>
      </w:r>
      <w:r>
        <w:rPr>
          <w:rFonts w:ascii="Times New Roman" w:hAnsi="Times New Roman" w:cs="Times New Roman"/>
          <w:sz w:val="28"/>
          <w:szCs w:val="28"/>
        </w:rPr>
        <w:t xml:space="preserve"> </w:t>
      </w:r>
      <w:r w:rsidRPr="00E500A2">
        <w:rPr>
          <w:rFonts w:ascii="Times New Roman" w:hAnsi="Times New Roman" w:cs="Times New Roman"/>
          <w:sz w:val="28"/>
          <w:szCs w:val="28"/>
        </w:rPr>
        <w:t>организаци</w:t>
      </w:r>
      <w:r>
        <w:rPr>
          <w:rFonts w:ascii="Times New Roman" w:hAnsi="Times New Roman" w:cs="Times New Roman"/>
          <w:sz w:val="28"/>
          <w:szCs w:val="28"/>
        </w:rPr>
        <w:t>я</w:t>
      </w:r>
      <w:r w:rsidRPr="00E500A2">
        <w:rPr>
          <w:rFonts w:ascii="Times New Roman" w:hAnsi="Times New Roman" w:cs="Times New Roman"/>
          <w:sz w:val="28"/>
          <w:szCs w:val="28"/>
        </w:rPr>
        <w:t xml:space="preserve"> </w:t>
      </w:r>
      <w:r w:rsidRPr="00E500A2">
        <w:rPr>
          <w:rFonts w:ascii="Times New Roman" w:hAnsi="Times New Roman"/>
          <w:sz w:val="28"/>
          <w:szCs w:val="28"/>
        </w:rPr>
        <w:t xml:space="preserve">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r>
        <w:rPr>
          <w:rFonts w:ascii="Times New Roman" w:hAnsi="Times New Roman"/>
          <w:sz w:val="28"/>
          <w:szCs w:val="28"/>
        </w:rPr>
        <w:t xml:space="preserve"> (далее – государственная услуга).</w:t>
      </w:r>
    </w:p>
    <w:p w:rsidR="00F76327" w:rsidRPr="00F76327" w:rsidRDefault="006477B7" w:rsidP="004E6765">
      <w:pPr>
        <w:pStyle w:val="ConsPlusNonformat"/>
        <w:numPr>
          <w:ilvl w:val="0"/>
          <w:numId w:val="5"/>
        </w:numPr>
        <w:ind w:left="993" w:hanging="267"/>
        <w:jc w:val="both"/>
        <w:rPr>
          <w:rFonts w:ascii="Times New Roman" w:hAnsi="Times New Roman"/>
          <w:sz w:val="28"/>
          <w:szCs w:val="28"/>
        </w:rPr>
      </w:pPr>
      <w:r w:rsidRPr="00F76327">
        <w:rPr>
          <w:rFonts w:ascii="Times New Roman" w:hAnsi="Times New Roman" w:cs="Times New Roman"/>
          <w:sz w:val="28"/>
          <w:szCs w:val="28"/>
        </w:rPr>
        <w:t>Термины и определения</w:t>
      </w:r>
      <w:r w:rsidR="00F76327" w:rsidRPr="00F76327">
        <w:rPr>
          <w:rFonts w:ascii="Times New Roman" w:hAnsi="Times New Roman" w:cs="Times New Roman"/>
          <w:sz w:val="28"/>
          <w:szCs w:val="28"/>
        </w:rPr>
        <w:t>, используемые в Стандарте</w:t>
      </w:r>
      <w:r w:rsidRPr="00F76327">
        <w:rPr>
          <w:rFonts w:ascii="Times New Roman" w:hAnsi="Times New Roman" w:cs="Times New Roman"/>
          <w:sz w:val="28"/>
          <w:szCs w:val="28"/>
        </w:rPr>
        <w:t>:</w:t>
      </w:r>
    </w:p>
    <w:p w:rsidR="00F76327" w:rsidRPr="00F76327" w:rsidRDefault="00F76327" w:rsidP="00F76327">
      <w:pPr>
        <w:pStyle w:val="ConsPlusNormal"/>
        <w:ind w:firstLine="709"/>
        <w:jc w:val="both"/>
        <w:rPr>
          <w:rFonts w:ascii="Times New Roman" w:hAnsi="Times New Roman" w:cs="Times New Roman"/>
          <w:sz w:val="28"/>
          <w:szCs w:val="28"/>
        </w:rPr>
      </w:pPr>
      <w:r w:rsidRPr="00F76327">
        <w:rPr>
          <w:rFonts w:ascii="Times New Roman" w:hAnsi="Times New Roman" w:cs="Times New Roman"/>
          <w:sz w:val="28"/>
          <w:szCs w:val="28"/>
        </w:rPr>
        <w:t>стандарт качества оказания государственной услуги - перечень обязательных для исполнения и установленных в интересах потребителя государственной услуги требований к оказанию государственной услуги, включающий характеристики процесса оказания государственной услуги, его формы и содержание, ресурсное обеспечение и результат ее оказания;</w:t>
      </w:r>
    </w:p>
    <w:p w:rsidR="00F76327" w:rsidRPr="00F76327" w:rsidRDefault="00F76327" w:rsidP="00F76327">
      <w:pPr>
        <w:pStyle w:val="ConsPlusNormal"/>
        <w:ind w:firstLine="709"/>
        <w:jc w:val="both"/>
        <w:rPr>
          <w:rFonts w:ascii="Times New Roman" w:hAnsi="Times New Roman" w:cs="Times New Roman"/>
          <w:sz w:val="28"/>
          <w:szCs w:val="28"/>
        </w:rPr>
      </w:pPr>
      <w:r w:rsidRPr="00F76327">
        <w:rPr>
          <w:rFonts w:ascii="Times New Roman" w:hAnsi="Times New Roman" w:cs="Times New Roman"/>
          <w:sz w:val="28"/>
          <w:szCs w:val="28"/>
        </w:rPr>
        <w:t>качество оказания государственной услуги - степень фактического соответствия оказания государственной услуги настоящему Стандарту.</w:t>
      </w:r>
    </w:p>
    <w:p w:rsidR="00F76327" w:rsidRPr="00144419" w:rsidRDefault="00F76327" w:rsidP="00144419">
      <w:pPr>
        <w:pStyle w:val="a5"/>
        <w:numPr>
          <w:ilvl w:val="0"/>
          <w:numId w:val="5"/>
        </w:numPr>
        <w:tabs>
          <w:tab w:val="left" w:pos="709"/>
          <w:tab w:val="left" w:pos="851"/>
        </w:tabs>
        <w:suppressAutoHyphens/>
        <w:spacing w:after="0" w:line="240" w:lineRule="auto"/>
        <w:ind w:left="0" w:firstLine="726"/>
        <w:jc w:val="both"/>
        <w:rPr>
          <w:rFonts w:ascii="Times New Roman" w:hAnsi="Times New Roman" w:cs="Times New Roman"/>
          <w:sz w:val="28"/>
          <w:szCs w:val="28"/>
        </w:rPr>
      </w:pPr>
      <w:r w:rsidRPr="004E6765">
        <w:rPr>
          <w:rFonts w:ascii="Times New Roman" w:hAnsi="Times New Roman" w:cs="Times New Roman"/>
          <w:sz w:val="28"/>
          <w:szCs w:val="28"/>
        </w:rPr>
        <w:t xml:space="preserve">Единица измерения государственной услуги: количество </w:t>
      </w:r>
      <w:r w:rsidR="004E6765" w:rsidRPr="004E6765">
        <w:rPr>
          <w:rFonts w:ascii="Times New Roman" w:hAnsi="Times New Roman" w:cs="Times New Roman"/>
          <w:sz w:val="28"/>
          <w:szCs w:val="28"/>
        </w:rPr>
        <w:t>мероприятий (единица)</w:t>
      </w:r>
      <w:r w:rsidRPr="004E6765">
        <w:rPr>
          <w:rFonts w:ascii="Times New Roman" w:hAnsi="Times New Roman" w:cs="Times New Roman"/>
          <w:sz w:val="28"/>
          <w:szCs w:val="28"/>
        </w:rPr>
        <w:t>.</w:t>
      </w:r>
    </w:p>
    <w:p w:rsidR="00F76327" w:rsidRPr="004E6765" w:rsidRDefault="00F76327" w:rsidP="004E6765">
      <w:pPr>
        <w:pStyle w:val="a5"/>
        <w:numPr>
          <w:ilvl w:val="0"/>
          <w:numId w:val="5"/>
        </w:numPr>
        <w:suppressAutoHyphens/>
        <w:spacing w:after="0" w:line="240" w:lineRule="auto"/>
        <w:ind w:left="1134" w:hanging="408"/>
        <w:jc w:val="both"/>
        <w:rPr>
          <w:rFonts w:ascii="Times New Roman" w:hAnsi="Times New Roman" w:cs="Times New Roman"/>
          <w:sz w:val="28"/>
          <w:szCs w:val="28"/>
        </w:rPr>
      </w:pPr>
      <w:r w:rsidRPr="004E6765">
        <w:rPr>
          <w:rFonts w:ascii="Times New Roman" w:hAnsi="Times New Roman" w:cs="Times New Roman"/>
          <w:sz w:val="28"/>
          <w:szCs w:val="28"/>
        </w:rPr>
        <w:lastRenderedPageBreak/>
        <w:t>Потребители государственной услуги:</w:t>
      </w:r>
      <w:r w:rsidR="004E6765" w:rsidRPr="004E6765">
        <w:rPr>
          <w:rFonts w:ascii="Times New Roman" w:hAnsi="Times New Roman" w:cs="Times New Roman"/>
          <w:sz w:val="28"/>
          <w:szCs w:val="28"/>
        </w:rPr>
        <w:t xml:space="preserve"> физические лица.</w:t>
      </w:r>
    </w:p>
    <w:p w:rsidR="00C716FE" w:rsidRPr="00C716FE" w:rsidRDefault="007A37D8" w:rsidP="00C716FE">
      <w:pPr>
        <w:pStyle w:val="a5"/>
        <w:numPr>
          <w:ilvl w:val="0"/>
          <w:numId w:val="5"/>
        </w:numPr>
        <w:suppressAutoHyphens/>
        <w:spacing w:after="0" w:line="240" w:lineRule="auto"/>
        <w:ind w:left="0" w:firstLine="726"/>
        <w:jc w:val="both"/>
        <w:rPr>
          <w:rFonts w:ascii="Times New Roman" w:hAnsi="Times New Roman" w:cs="Times New Roman"/>
          <w:sz w:val="28"/>
          <w:szCs w:val="28"/>
        </w:rPr>
      </w:pPr>
      <w:r w:rsidRPr="00C716FE">
        <w:rPr>
          <w:rFonts w:ascii="Times New Roman" w:hAnsi="Times New Roman" w:cs="Times New Roman"/>
          <w:sz w:val="28"/>
          <w:szCs w:val="28"/>
        </w:rPr>
        <w:t>Нормативные правовые акты, регламентирующие оказани</w:t>
      </w:r>
      <w:r w:rsidR="00C716FE" w:rsidRPr="00C716FE">
        <w:rPr>
          <w:rFonts w:ascii="Times New Roman" w:hAnsi="Times New Roman" w:cs="Times New Roman"/>
          <w:sz w:val="28"/>
          <w:szCs w:val="28"/>
        </w:rPr>
        <w:t>е</w:t>
      </w:r>
      <w:r w:rsidRPr="00C716FE">
        <w:rPr>
          <w:rFonts w:ascii="Times New Roman" w:hAnsi="Times New Roman" w:cs="Times New Roman"/>
          <w:sz w:val="28"/>
          <w:szCs w:val="28"/>
        </w:rPr>
        <w:t xml:space="preserve"> государственной услуги:</w:t>
      </w:r>
    </w:p>
    <w:p w:rsidR="00C716FE" w:rsidRPr="00C716FE" w:rsidRDefault="00C716FE" w:rsidP="00C716FE">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9" w:history="1">
        <w:r w:rsidRPr="00C716FE">
          <w:rPr>
            <w:rFonts w:ascii="Times New Roman" w:hAnsi="Times New Roman" w:cs="Times New Roman"/>
            <w:sz w:val="28"/>
            <w:szCs w:val="28"/>
          </w:rPr>
          <w:t>Конституция</w:t>
        </w:r>
      </w:hyperlink>
      <w:r w:rsidRPr="00C716FE">
        <w:rPr>
          <w:rFonts w:ascii="Times New Roman" w:hAnsi="Times New Roman" w:cs="Times New Roman"/>
          <w:sz w:val="28"/>
          <w:szCs w:val="28"/>
        </w:rPr>
        <w:t xml:space="preserve"> Российской Федерации от 12 декабря 1993 года;</w:t>
      </w:r>
    </w:p>
    <w:p w:rsidR="00C716FE" w:rsidRPr="00C716FE" w:rsidRDefault="00C716FE" w:rsidP="00C716FE">
      <w:pPr>
        <w:pStyle w:val="ConsPlusNormal"/>
        <w:ind w:firstLine="709"/>
        <w:jc w:val="both"/>
        <w:rPr>
          <w:rFonts w:ascii="Times New Roman" w:hAnsi="Times New Roman" w:cs="Times New Roman"/>
          <w:sz w:val="28"/>
          <w:szCs w:val="28"/>
        </w:rPr>
      </w:pPr>
      <w:r w:rsidRPr="00C716FE">
        <w:rPr>
          <w:rFonts w:ascii="Times New Roman" w:hAnsi="Times New Roman" w:cs="Times New Roman"/>
          <w:sz w:val="28"/>
          <w:szCs w:val="28"/>
        </w:rPr>
        <w:t xml:space="preserve">2) Бюджетный </w:t>
      </w:r>
      <w:hyperlink r:id="rId10" w:history="1">
        <w:r w:rsidRPr="00C716FE">
          <w:rPr>
            <w:rFonts w:ascii="Times New Roman" w:hAnsi="Times New Roman" w:cs="Times New Roman"/>
            <w:sz w:val="28"/>
            <w:szCs w:val="28"/>
          </w:rPr>
          <w:t>кодекс</w:t>
        </w:r>
      </w:hyperlink>
      <w:r w:rsidRPr="00C716FE">
        <w:rPr>
          <w:rFonts w:ascii="Times New Roman" w:hAnsi="Times New Roman" w:cs="Times New Roman"/>
          <w:sz w:val="28"/>
          <w:szCs w:val="28"/>
        </w:rPr>
        <w:t xml:space="preserve"> Российской Федерации;</w:t>
      </w:r>
    </w:p>
    <w:p w:rsidR="00C716FE" w:rsidRPr="00C716FE" w:rsidRDefault="00C716FE" w:rsidP="00C716FE">
      <w:pPr>
        <w:pStyle w:val="ConsPlusNormal"/>
        <w:ind w:firstLine="709"/>
        <w:jc w:val="both"/>
        <w:rPr>
          <w:rFonts w:ascii="Times New Roman" w:hAnsi="Times New Roman" w:cs="Times New Roman"/>
          <w:sz w:val="28"/>
          <w:szCs w:val="28"/>
        </w:rPr>
      </w:pPr>
      <w:r w:rsidRPr="00C716FE">
        <w:rPr>
          <w:rFonts w:ascii="Times New Roman" w:hAnsi="Times New Roman" w:cs="Times New Roman"/>
          <w:sz w:val="28"/>
          <w:szCs w:val="28"/>
        </w:rPr>
        <w:t xml:space="preserve">3) Федеральный </w:t>
      </w:r>
      <w:hyperlink r:id="rId11" w:history="1">
        <w:r w:rsidRPr="00C716FE">
          <w:rPr>
            <w:rFonts w:ascii="Times New Roman" w:hAnsi="Times New Roman" w:cs="Times New Roman"/>
            <w:sz w:val="28"/>
            <w:szCs w:val="28"/>
          </w:rPr>
          <w:t>закон</w:t>
        </w:r>
      </w:hyperlink>
      <w:r w:rsidRPr="00C716FE">
        <w:rPr>
          <w:rFonts w:ascii="Times New Roman" w:hAnsi="Times New Roman" w:cs="Times New Roman"/>
          <w:sz w:val="28"/>
          <w:szCs w:val="28"/>
        </w:rPr>
        <w:t xml:space="preserve"> от 30 марта 1999 года </w:t>
      </w:r>
      <w:r>
        <w:rPr>
          <w:rFonts w:ascii="Times New Roman" w:hAnsi="Times New Roman" w:cs="Times New Roman"/>
          <w:sz w:val="28"/>
          <w:szCs w:val="28"/>
        </w:rPr>
        <w:t>№ 52-ФЗ «</w:t>
      </w:r>
      <w:r w:rsidRPr="00C716FE">
        <w:rPr>
          <w:rFonts w:ascii="Times New Roman" w:hAnsi="Times New Roman" w:cs="Times New Roman"/>
          <w:sz w:val="28"/>
          <w:szCs w:val="28"/>
        </w:rPr>
        <w:t>О санитарно-эпидемиоло</w:t>
      </w:r>
      <w:r>
        <w:rPr>
          <w:rFonts w:ascii="Times New Roman" w:hAnsi="Times New Roman" w:cs="Times New Roman"/>
          <w:sz w:val="28"/>
          <w:szCs w:val="28"/>
        </w:rPr>
        <w:t>гическом благополучии населения»</w:t>
      </w:r>
      <w:r w:rsidRPr="00C716FE">
        <w:rPr>
          <w:rFonts w:ascii="Times New Roman" w:hAnsi="Times New Roman" w:cs="Times New Roman"/>
          <w:sz w:val="28"/>
          <w:szCs w:val="28"/>
        </w:rPr>
        <w:t>;</w:t>
      </w:r>
    </w:p>
    <w:p w:rsidR="00C716FE" w:rsidRPr="00C716FE" w:rsidRDefault="00C716FE" w:rsidP="00C716FE">
      <w:pPr>
        <w:pStyle w:val="ConsPlusNormal"/>
        <w:ind w:firstLine="709"/>
        <w:jc w:val="both"/>
        <w:rPr>
          <w:rFonts w:ascii="Times New Roman" w:hAnsi="Times New Roman" w:cs="Times New Roman"/>
          <w:sz w:val="28"/>
          <w:szCs w:val="28"/>
        </w:rPr>
      </w:pPr>
      <w:r w:rsidRPr="00C716FE">
        <w:rPr>
          <w:rFonts w:ascii="Times New Roman" w:hAnsi="Times New Roman" w:cs="Times New Roman"/>
          <w:sz w:val="28"/>
          <w:szCs w:val="28"/>
        </w:rPr>
        <w:t xml:space="preserve">4) Федеральный </w:t>
      </w:r>
      <w:hyperlink r:id="rId12" w:history="1">
        <w:r w:rsidRPr="00C716FE">
          <w:rPr>
            <w:rFonts w:ascii="Times New Roman" w:hAnsi="Times New Roman" w:cs="Times New Roman"/>
            <w:sz w:val="28"/>
            <w:szCs w:val="28"/>
          </w:rPr>
          <w:t>закон</w:t>
        </w:r>
      </w:hyperlink>
      <w:r w:rsidRPr="00C716FE">
        <w:rPr>
          <w:rFonts w:ascii="Times New Roman" w:hAnsi="Times New Roman" w:cs="Times New Roman"/>
          <w:sz w:val="28"/>
          <w:szCs w:val="28"/>
        </w:rPr>
        <w:t xml:space="preserve"> от 6 октября 1999 года </w:t>
      </w:r>
      <w:r>
        <w:rPr>
          <w:rFonts w:ascii="Times New Roman" w:hAnsi="Times New Roman" w:cs="Times New Roman"/>
          <w:sz w:val="28"/>
          <w:szCs w:val="28"/>
        </w:rPr>
        <w:t xml:space="preserve">№ </w:t>
      </w:r>
      <w:r w:rsidRPr="00C716FE">
        <w:rPr>
          <w:rFonts w:ascii="Times New Roman" w:hAnsi="Times New Roman" w:cs="Times New Roman"/>
          <w:sz w:val="28"/>
          <w:szCs w:val="28"/>
        </w:rPr>
        <w:t xml:space="preserve">184-ФЗ </w:t>
      </w:r>
      <w:r>
        <w:rPr>
          <w:rFonts w:ascii="Times New Roman" w:hAnsi="Times New Roman" w:cs="Times New Roman"/>
          <w:sz w:val="28"/>
          <w:szCs w:val="28"/>
        </w:rPr>
        <w:t>«</w:t>
      </w:r>
      <w:r w:rsidRPr="00C716FE">
        <w:rPr>
          <w:rFonts w:ascii="Times New Roman" w:hAnsi="Times New Roman" w:cs="Times New Roman"/>
          <w:sz w:val="28"/>
          <w:szCs w:val="28"/>
        </w:rPr>
        <w:t>Об общих принципах организации законодательных (представительных) и исполнительных органов государственной власти субъектов Российской Федера</w:t>
      </w:r>
      <w:r>
        <w:rPr>
          <w:rFonts w:ascii="Times New Roman" w:hAnsi="Times New Roman" w:cs="Times New Roman"/>
          <w:sz w:val="28"/>
          <w:szCs w:val="28"/>
        </w:rPr>
        <w:t>ции»</w:t>
      </w:r>
      <w:r w:rsidRPr="00C716FE">
        <w:rPr>
          <w:rFonts w:ascii="Times New Roman" w:hAnsi="Times New Roman" w:cs="Times New Roman"/>
          <w:sz w:val="28"/>
          <w:szCs w:val="28"/>
        </w:rPr>
        <w:t>;</w:t>
      </w:r>
    </w:p>
    <w:p w:rsidR="00C716FE" w:rsidRDefault="00C716FE" w:rsidP="00C716FE">
      <w:pPr>
        <w:pStyle w:val="ConsPlusNormal"/>
        <w:ind w:firstLine="709"/>
        <w:jc w:val="both"/>
        <w:rPr>
          <w:rFonts w:ascii="Times New Roman" w:hAnsi="Times New Roman" w:cs="Times New Roman"/>
          <w:sz w:val="28"/>
          <w:szCs w:val="28"/>
        </w:rPr>
      </w:pPr>
      <w:r w:rsidRPr="00C716FE">
        <w:rPr>
          <w:rFonts w:ascii="Times New Roman" w:hAnsi="Times New Roman" w:cs="Times New Roman"/>
          <w:sz w:val="28"/>
          <w:szCs w:val="28"/>
        </w:rPr>
        <w:t xml:space="preserve">5) </w:t>
      </w:r>
      <w:hyperlink r:id="rId13" w:history="1">
        <w:r w:rsidRPr="00C716FE">
          <w:rPr>
            <w:rFonts w:ascii="Times New Roman" w:hAnsi="Times New Roman" w:cs="Times New Roman"/>
            <w:sz w:val="28"/>
            <w:szCs w:val="28"/>
          </w:rPr>
          <w:t>Закон</w:t>
        </w:r>
      </w:hyperlink>
      <w:r w:rsidRPr="00C716FE">
        <w:rPr>
          <w:rFonts w:ascii="Times New Roman" w:hAnsi="Times New Roman" w:cs="Times New Roman"/>
          <w:sz w:val="28"/>
          <w:szCs w:val="28"/>
        </w:rPr>
        <w:t xml:space="preserve"> Российской Федерации о</w:t>
      </w:r>
      <w:r>
        <w:rPr>
          <w:rFonts w:ascii="Times New Roman" w:hAnsi="Times New Roman" w:cs="Times New Roman"/>
          <w:sz w:val="28"/>
          <w:szCs w:val="28"/>
        </w:rPr>
        <w:t>т 7 февраля 1992 года № 2300-1                  «О защите прав потребителей»</w:t>
      </w:r>
      <w:r w:rsidRPr="00C716FE">
        <w:rPr>
          <w:rFonts w:ascii="Times New Roman" w:hAnsi="Times New Roman" w:cs="Times New Roman"/>
          <w:sz w:val="28"/>
          <w:szCs w:val="28"/>
        </w:rPr>
        <w:t>;</w:t>
      </w:r>
    </w:p>
    <w:p w:rsidR="00144419" w:rsidRDefault="00144419" w:rsidP="00144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7A37D8">
        <w:rPr>
          <w:rFonts w:ascii="Times New Roman" w:hAnsi="Times New Roman" w:cs="Times New Roman"/>
          <w:sz w:val="28"/>
          <w:szCs w:val="28"/>
        </w:rPr>
        <w:t>Стратегия государственной антинаркотической политики Российской Федерации до 2020 года, утвержденная Указом Президента Российской Федерации от 9 июня 2010 года № 690;</w:t>
      </w:r>
    </w:p>
    <w:p w:rsidR="00144419" w:rsidRPr="00C716FE" w:rsidRDefault="00144419" w:rsidP="00144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7A37D8">
        <w:rPr>
          <w:rFonts w:ascii="Times New Roman" w:hAnsi="Times New Roman" w:cs="Times New Roman"/>
          <w:sz w:val="28"/>
          <w:szCs w:val="28"/>
        </w:rPr>
        <w:t>Постановление Правительства Иркутской области от  31 декабря 2010 года № 348-пп «О реализации отдельных положений Бюджетног</w:t>
      </w:r>
      <w:r>
        <w:rPr>
          <w:rFonts w:ascii="Times New Roman" w:hAnsi="Times New Roman" w:cs="Times New Roman"/>
          <w:sz w:val="28"/>
          <w:szCs w:val="28"/>
        </w:rPr>
        <w:t>о кодекса Российской Федерации»;</w:t>
      </w:r>
    </w:p>
    <w:p w:rsidR="00144419" w:rsidRDefault="00144419" w:rsidP="00144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C716FE" w:rsidRPr="00C716FE">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w:t>
      </w:r>
      <w:r>
        <w:rPr>
          <w:rFonts w:ascii="Times New Roman" w:hAnsi="Times New Roman"/>
          <w:sz w:val="28"/>
        </w:rPr>
        <w:t xml:space="preserve">Правительства Иркутской области от </w:t>
      </w:r>
      <w:r w:rsidRPr="002D089C">
        <w:rPr>
          <w:rFonts w:ascii="Times New Roman" w:hAnsi="Times New Roman"/>
          <w:sz w:val="28"/>
        </w:rPr>
        <w:t>16 марта 2016 года</w:t>
      </w:r>
      <w:r>
        <w:rPr>
          <w:rFonts w:ascii="Times New Roman" w:hAnsi="Times New Roman"/>
          <w:sz w:val="28"/>
        </w:rPr>
        <w:t xml:space="preserve">  </w:t>
      </w:r>
      <w:r w:rsidRPr="002D089C">
        <w:rPr>
          <w:rFonts w:ascii="Times New Roman" w:hAnsi="Times New Roman"/>
          <w:sz w:val="28"/>
        </w:rPr>
        <w:t>№ 131-пп</w:t>
      </w:r>
      <w:r>
        <w:rPr>
          <w:rFonts w:ascii="Times New Roman" w:hAnsi="Times New Roman" w:cs="Times New Roman"/>
          <w:sz w:val="28"/>
          <w:szCs w:val="28"/>
        </w:rPr>
        <w:t xml:space="preserve"> «О </w:t>
      </w:r>
      <w:r w:rsidRPr="002D089C">
        <w:rPr>
          <w:rFonts w:ascii="Times New Roman" w:hAnsi="Times New Roman"/>
          <w:sz w:val="28"/>
        </w:rPr>
        <w:t>министерстве по молодежной политике Иркутской облас</w:t>
      </w:r>
      <w:r>
        <w:rPr>
          <w:rFonts w:ascii="Times New Roman" w:hAnsi="Times New Roman"/>
          <w:sz w:val="28"/>
        </w:rPr>
        <w:t xml:space="preserve">ти»; </w:t>
      </w:r>
    </w:p>
    <w:p w:rsidR="007A37D8" w:rsidRPr="007A37D8" w:rsidRDefault="00144419" w:rsidP="0014441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hyperlink r:id="rId14" w:history="1">
        <w:r w:rsidR="00C716FE" w:rsidRPr="00C716FE">
          <w:rPr>
            <w:rFonts w:ascii="Times New Roman" w:hAnsi="Times New Roman" w:cs="Times New Roman"/>
            <w:sz w:val="28"/>
            <w:szCs w:val="28"/>
          </w:rPr>
          <w:t>приказ</w:t>
        </w:r>
      </w:hyperlink>
      <w:r w:rsidR="00C716FE" w:rsidRPr="00C716FE">
        <w:rPr>
          <w:rFonts w:ascii="Times New Roman" w:hAnsi="Times New Roman" w:cs="Times New Roman"/>
          <w:sz w:val="28"/>
          <w:szCs w:val="28"/>
        </w:rPr>
        <w:t xml:space="preserve"> министерства </w:t>
      </w:r>
      <w:r>
        <w:rPr>
          <w:rFonts w:ascii="Times New Roman" w:hAnsi="Times New Roman" w:cs="Times New Roman"/>
          <w:sz w:val="28"/>
          <w:szCs w:val="28"/>
        </w:rPr>
        <w:t xml:space="preserve">по молодежной политике </w:t>
      </w:r>
      <w:r w:rsidR="00C716FE" w:rsidRPr="00C716FE">
        <w:rPr>
          <w:rFonts w:ascii="Times New Roman" w:hAnsi="Times New Roman" w:cs="Times New Roman"/>
          <w:sz w:val="28"/>
          <w:szCs w:val="28"/>
        </w:rPr>
        <w:t xml:space="preserve"> Иркутской области от </w:t>
      </w:r>
      <w:r>
        <w:rPr>
          <w:rFonts w:ascii="Times New Roman" w:hAnsi="Times New Roman" w:cs="Times New Roman"/>
          <w:sz w:val="28"/>
          <w:szCs w:val="28"/>
        </w:rPr>
        <w:t xml:space="preserve">23 мая </w:t>
      </w:r>
      <w:r w:rsidR="00C716FE" w:rsidRPr="00C716FE">
        <w:rPr>
          <w:rFonts w:ascii="Times New Roman" w:hAnsi="Times New Roman" w:cs="Times New Roman"/>
          <w:sz w:val="28"/>
          <w:szCs w:val="28"/>
        </w:rPr>
        <w:t xml:space="preserve"> 201</w:t>
      </w:r>
      <w:r>
        <w:rPr>
          <w:rFonts w:ascii="Times New Roman" w:hAnsi="Times New Roman" w:cs="Times New Roman"/>
          <w:sz w:val="28"/>
          <w:szCs w:val="28"/>
        </w:rPr>
        <w:t>7</w:t>
      </w:r>
      <w:r w:rsidR="00C716FE" w:rsidRPr="00C716FE">
        <w:rPr>
          <w:rFonts w:ascii="Times New Roman" w:hAnsi="Times New Roman" w:cs="Times New Roman"/>
          <w:sz w:val="28"/>
          <w:szCs w:val="28"/>
        </w:rPr>
        <w:t xml:space="preserve"> года </w:t>
      </w:r>
      <w:r>
        <w:rPr>
          <w:rFonts w:ascii="Times New Roman" w:hAnsi="Times New Roman" w:cs="Times New Roman"/>
          <w:sz w:val="28"/>
          <w:szCs w:val="28"/>
        </w:rPr>
        <w:t>№ 47-мпр «</w:t>
      </w:r>
      <w:r w:rsidR="00C716FE" w:rsidRPr="00C716FE">
        <w:rPr>
          <w:rFonts w:ascii="Times New Roman" w:hAnsi="Times New Roman" w:cs="Times New Roman"/>
          <w:sz w:val="28"/>
          <w:szCs w:val="28"/>
        </w:rPr>
        <w:t xml:space="preserve">Об утверждении ведомственного перечня государственных услуг и работ, оказываемых и выполняемых государственными учреждениями, в отношении которых министерство </w:t>
      </w:r>
      <w:r>
        <w:rPr>
          <w:rFonts w:ascii="Times New Roman" w:hAnsi="Times New Roman" w:cs="Times New Roman"/>
          <w:sz w:val="28"/>
          <w:szCs w:val="28"/>
        </w:rPr>
        <w:t xml:space="preserve"> по молодежной политике </w:t>
      </w:r>
      <w:r w:rsidR="00C716FE" w:rsidRPr="00C716FE">
        <w:rPr>
          <w:rFonts w:ascii="Times New Roman" w:hAnsi="Times New Roman" w:cs="Times New Roman"/>
          <w:sz w:val="28"/>
          <w:szCs w:val="28"/>
        </w:rPr>
        <w:t>Иркутской области осуществляет функции и полномочия учредителя</w:t>
      </w:r>
      <w:r>
        <w:rPr>
          <w:rFonts w:ascii="Times New Roman" w:hAnsi="Times New Roman" w:cs="Times New Roman"/>
          <w:sz w:val="28"/>
          <w:szCs w:val="28"/>
        </w:rPr>
        <w:t>»</w:t>
      </w:r>
      <w:r w:rsidR="00C716FE" w:rsidRPr="00C716FE">
        <w:rPr>
          <w:rFonts w:ascii="Times New Roman" w:hAnsi="Times New Roman" w:cs="Times New Roman"/>
          <w:sz w:val="28"/>
          <w:szCs w:val="28"/>
        </w:rPr>
        <w:t>.</w:t>
      </w:r>
    </w:p>
    <w:p w:rsidR="00E500A2" w:rsidRPr="00E500A2" w:rsidRDefault="00144419" w:rsidP="00E500A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Основные факторы, влияющие на качество оказания государственной услуги</w:t>
      </w:r>
      <w:r w:rsidR="00E500A2" w:rsidRPr="00E500A2">
        <w:rPr>
          <w:rFonts w:ascii="Times New Roman" w:hAnsi="Times New Roman" w:cs="Times New Roman"/>
          <w:sz w:val="28"/>
          <w:szCs w:val="28"/>
        </w:rPr>
        <w:t>:</w:t>
      </w:r>
    </w:p>
    <w:p w:rsidR="00E500A2" w:rsidRPr="00E500A2" w:rsidRDefault="00E500A2" w:rsidP="00E500A2">
      <w:pPr>
        <w:suppressAutoHyphens/>
        <w:spacing w:after="0" w:line="240" w:lineRule="auto"/>
        <w:ind w:firstLine="709"/>
        <w:jc w:val="both"/>
        <w:rPr>
          <w:rFonts w:ascii="Times New Roman" w:hAnsi="Times New Roman" w:cs="Times New Roman"/>
          <w:sz w:val="28"/>
          <w:szCs w:val="28"/>
        </w:rPr>
      </w:pPr>
      <w:r w:rsidRPr="00E500A2">
        <w:rPr>
          <w:rFonts w:ascii="Times New Roman" w:hAnsi="Times New Roman" w:cs="Times New Roman"/>
          <w:sz w:val="28"/>
          <w:szCs w:val="28"/>
        </w:rPr>
        <w:t xml:space="preserve">1) наличие в публичном доступе сведений о государственной услуге (наименовании, содержании, предмете государственной услуги, ее количественных и качественных характеристиках, сведения о получателях государственной </w:t>
      </w:r>
      <w:r>
        <w:rPr>
          <w:rFonts w:ascii="Times New Roman" w:hAnsi="Times New Roman" w:cs="Times New Roman"/>
          <w:sz w:val="28"/>
          <w:szCs w:val="28"/>
        </w:rPr>
        <w:t>услуги</w:t>
      </w:r>
      <w:r w:rsidRPr="00E500A2">
        <w:rPr>
          <w:rFonts w:ascii="Times New Roman" w:hAnsi="Times New Roman" w:cs="Times New Roman"/>
          <w:sz w:val="28"/>
          <w:szCs w:val="28"/>
        </w:rPr>
        <w:t>);</w:t>
      </w:r>
    </w:p>
    <w:p w:rsidR="00E500A2" w:rsidRPr="00E500A2" w:rsidRDefault="00E500A2" w:rsidP="00E500A2">
      <w:pPr>
        <w:suppressAutoHyphens/>
        <w:spacing w:after="0" w:line="240" w:lineRule="auto"/>
        <w:ind w:firstLine="709"/>
        <w:jc w:val="both"/>
        <w:rPr>
          <w:rFonts w:ascii="Times New Roman" w:hAnsi="Times New Roman" w:cs="Times New Roman"/>
          <w:sz w:val="28"/>
          <w:szCs w:val="28"/>
        </w:rPr>
      </w:pPr>
      <w:r w:rsidRPr="00E500A2">
        <w:rPr>
          <w:rFonts w:ascii="Times New Roman" w:hAnsi="Times New Roman" w:cs="Times New Roman"/>
          <w:sz w:val="28"/>
          <w:szCs w:val="28"/>
        </w:rPr>
        <w:t>2) наличие и состояние документов, в соответствии с которыми функционирует ОГКУ «ЦПН», предоставляющее государственную услугу;</w:t>
      </w:r>
    </w:p>
    <w:p w:rsidR="00E500A2" w:rsidRPr="00E500A2" w:rsidRDefault="00E500A2" w:rsidP="00144419">
      <w:pPr>
        <w:suppressAutoHyphens/>
        <w:spacing w:after="0" w:line="240" w:lineRule="auto"/>
        <w:ind w:firstLine="709"/>
        <w:jc w:val="both"/>
        <w:rPr>
          <w:rFonts w:ascii="Times New Roman" w:hAnsi="Times New Roman" w:cs="Times New Roman"/>
          <w:sz w:val="28"/>
          <w:szCs w:val="28"/>
        </w:rPr>
      </w:pPr>
      <w:r w:rsidRPr="00E500A2">
        <w:rPr>
          <w:rFonts w:ascii="Times New Roman" w:hAnsi="Times New Roman" w:cs="Times New Roman"/>
          <w:sz w:val="28"/>
          <w:szCs w:val="28"/>
        </w:rPr>
        <w:t>3) условия размещения и режим работы ОГКУ «ЦПН», предоставляющего государственную услугу;</w:t>
      </w:r>
    </w:p>
    <w:p w:rsidR="00E500A2" w:rsidRPr="00E500A2" w:rsidRDefault="00144419" w:rsidP="00E500A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E500A2" w:rsidRPr="00E500A2">
        <w:rPr>
          <w:rFonts w:ascii="Times New Roman" w:hAnsi="Times New Roman" w:cs="Times New Roman"/>
          <w:sz w:val="28"/>
          <w:szCs w:val="28"/>
        </w:rPr>
        <w:t>) наличие внутренней (собственной) и внешней систем контроля за деятельностью ОГКУ «ЦПН»;</w:t>
      </w:r>
    </w:p>
    <w:p w:rsidR="00E500A2" w:rsidRPr="00E500A2" w:rsidRDefault="00144419" w:rsidP="00E500A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500A2" w:rsidRPr="00E500A2">
        <w:rPr>
          <w:rFonts w:ascii="Times New Roman" w:hAnsi="Times New Roman" w:cs="Times New Roman"/>
          <w:sz w:val="28"/>
          <w:szCs w:val="28"/>
        </w:rPr>
        <w:t xml:space="preserve">) наличие помещения, на праве оперативного управления, собственности или аренды, пригодного для </w:t>
      </w:r>
      <w:r w:rsidR="00E500A2">
        <w:rPr>
          <w:rFonts w:ascii="Times New Roman" w:hAnsi="Times New Roman" w:cs="Times New Roman"/>
          <w:sz w:val="28"/>
          <w:szCs w:val="28"/>
        </w:rPr>
        <w:t>проведения мероприятий</w:t>
      </w:r>
      <w:r w:rsidR="00E500A2" w:rsidRPr="00E500A2">
        <w:rPr>
          <w:rFonts w:ascii="Times New Roman" w:hAnsi="Times New Roman" w:cs="Times New Roman"/>
          <w:sz w:val="28"/>
          <w:szCs w:val="28"/>
        </w:rPr>
        <w:t>;</w:t>
      </w:r>
    </w:p>
    <w:p w:rsidR="00E500A2" w:rsidRPr="00E500A2" w:rsidRDefault="00144419" w:rsidP="00E500A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E500A2" w:rsidRPr="00E500A2">
        <w:rPr>
          <w:rFonts w:ascii="Times New Roman" w:hAnsi="Times New Roman" w:cs="Times New Roman"/>
          <w:sz w:val="28"/>
          <w:szCs w:val="28"/>
        </w:rPr>
        <w:t xml:space="preserve">) соответствие санитарно-гигиеническим нормам и требованиям пожарной безопасности помещения, пригодного для проведения </w:t>
      </w:r>
      <w:r w:rsidR="00E500A2">
        <w:rPr>
          <w:rFonts w:ascii="Times New Roman" w:hAnsi="Times New Roman" w:cs="Times New Roman"/>
          <w:sz w:val="28"/>
          <w:szCs w:val="28"/>
        </w:rPr>
        <w:t>мероприятий</w:t>
      </w:r>
      <w:r w:rsidR="00E500A2" w:rsidRPr="00E500A2">
        <w:rPr>
          <w:rFonts w:ascii="Times New Roman" w:hAnsi="Times New Roman" w:cs="Times New Roman"/>
          <w:sz w:val="28"/>
          <w:szCs w:val="28"/>
        </w:rPr>
        <w:t>;</w:t>
      </w:r>
    </w:p>
    <w:p w:rsidR="00E500A2" w:rsidRPr="00E500A2" w:rsidRDefault="00144419" w:rsidP="00E500A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E500A2" w:rsidRPr="00E500A2">
        <w:rPr>
          <w:rFonts w:ascii="Times New Roman" w:hAnsi="Times New Roman" w:cs="Times New Roman"/>
          <w:sz w:val="28"/>
          <w:szCs w:val="28"/>
        </w:rPr>
        <w:t xml:space="preserve">) привлечение специалистов, прошедших подготовку по проведению </w:t>
      </w:r>
      <w:r w:rsidR="00E500A2">
        <w:rPr>
          <w:rFonts w:ascii="Times New Roman" w:hAnsi="Times New Roman" w:cs="Times New Roman"/>
          <w:sz w:val="28"/>
          <w:szCs w:val="28"/>
        </w:rPr>
        <w:t>мероприятий</w:t>
      </w:r>
      <w:r w:rsidR="00E500A2" w:rsidRPr="00E500A2">
        <w:rPr>
          <w:rFonts w:ascii="Times New Roman" w:hAnsi="Times New Roman" w:cs="Times New Roman"/>
          <w:sz w:val="28"/>
          <w:szCs w:val="28"/>
        </w:rPr>
        <w:t>;</w:t>
      </w:r>
    </w:p>
    <w:p w:rsidR="00E500A2" w:rsidRPr="00E500A2" w:rsidRDefault="00144419" w:rsidP="00E500A2">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E500A2" w:rsidRPr="00E500A2">
        <w:rPr>
          <w:rFonts w:ascii="Times New Roman" w:hAnsi="Times New Roman" w:cs="Times New Roman"/>
          <w:sz w:val="28"/>
          <w:szCs w:val="28"/>
        </w:rPr>
        <w:t>) наличие нормативных документов (инструкций, правил), регламентирующих порядок обеспечения безопасности при осуществлении деятельности по оказанию государственной услуги.</w:t>
      </w:r>
    </w:p>
    <w:p w:rsidR="006477B7" w:rsidRDefault="00144419" w:rsidP="00CC5FB3">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E500A2" w:rsidRPr="00E500A2">
        <w:rPr>
          <w:rFonts w:ascii="Times New Roman" w:hAnsi="Times New Roman" w:cs="Times New Roman"/>
          <w:sz w:val="28"/>
          <w:szCs w:val="28"/>
        </w:rPr>
        <w:t>) наличие перечня ответственных должностных лиц учреждения, оказывающего государственную услугу, и меры ответственности указанных лиц за качественное оказание государственной услуги.</w:t>
      </w:r>
    </w:p>
    <w:p w:rsidR="004E6765" w:rsidRDefault="004E6765" w:rsidP="00CC5FB3">
      <w:pPr>
        <w:suppressAutoHyphens/>
        <w:spacing w:after="0" w:line="240" w:lineRule="auto"/>
        <w:ind w:firstLine="709"/>
        <w:jc w:val="both"/>
        <w:rPr>
          <w:rFonts w:ascii="Times New Roman" w:hAnsi="Times New Roman" w:cs="Times New Roman"/>
          <w:sz w:val="28"/>
          <w:szCs w:val="28"/>
        </w:rPr>
      </w:pPr>
    </w:p>
    <w:p w:rsidR="004E6765" w:rsidRPr="006477B7" w:rsidRDefault="004E6765" w:rsidP="00144419">
      <w:pPr>
        <w:suppressAutoHyphens/>
        <w:spacing w:after="0" w:line="240" w:lineRule="auto"/>
        <w:jc w:val="both"/>
        <w:rPr>
          <w:rFonts w:ascii="Times New Roman" w:hAnsi="Times New Roman" w:cs="Times New Roman"/>
          <w:sz w:val="28"/>
          <w:szCs w:val="28"/>
        </w:rPr>
      </w:pPr>
    </w:p>
    <w:p w:rsidR="00E500A2" w:rsidRDefault="00144419" w:rsidP="00E500A2">
      <w:pPr>
        <w:pStyle w:val="ConsPlusNonformat"/>
        <w:jc w:val="center"/>
        <w:rPr>
          <w:rFonts w:ascii="Times New Roman" w:hAnsi="Times New Roman" w:cs="Times New Roman"/>
          <w:b/>
          <w:sz w:val="28"/>
          <w:szCs w:val="28"/>
        </w:rPr>
      </w:pPr>
      <w:r>
        <w:rPr>
          <w:rFonts w:ascii="Times New Roman" w:hAnsi="Times New Roman" w:cs="Times New Roman"/>
          <w:b/>
          <w:sz w:val="28"/>
          <w:szCs w:val="28"/>
        </w:rPr>
        <w:t>Раздел 2</w:t>
      </w:r>
      <w:r w:rsidR="006477B7" w:rsidRPr="00E500A2">
        <w:rPr>
          <w:rFonts w:ascii="Times New Roman" w:hAnsi="Times New Roman" w:cs="Times New Roman"/>
          <w:b/>
          <w:sz w:val="28"/>
          <w:szCs w:val="28"/>
        </w:rPr>
        <w:t xml:space="preserve">. ТРЕБОВАНИЯ К КАЧЕСТВУ ОКАЗАНИЯ </w:t>
      </w:r>
    </w:p>
    <w:p w:rsidR="006477B7" w:rsidRDefault="006477B7" w:rsidP="00E500A2">
      <w:pPr>
        <w:pStyle w:val="ConsPlusNonformat"/>
        <w:jc w:val="center"/>
        <w:rPr>
          <w:rFonts w:ascii="Times New Roman" w:hAnsi="Times New Roman" w:cs="Times New Roman"/>
          <w:b/>
          <w:sz w:val="28"/>
          <w:szCs w:val="28"/>
        </w:rPr>
      </w:pPr>
      <w:r w:rsidRPr="00E500A2">
        <w:rPr>
          <w:rFonts w:ascii="Times New Roman" w:hAnsi="Times New Roman" w:cs="Times New Roman"/>
          <w:b/>
          <w:sz w:val="28"/>
          <w:szCs w:val="28"/>
        </w:rPr>
        <w:t>ГОСУДАРСТВЕННОЙ УСЛУГИ</w:t>
      </w:r>
    </w:p>
    <w:p w:rsidR="006477B7" w:rsidRPr="006477B7" w:rsidRDefault="006477B7" w:rsidP="006477B7">
      <w:pPr>
        <w:pStyle w:val="ConsPlusNonformat"/>
        <w:jc w:val="both"/>
        <w:rPr>
          <w:rFonts w:ascii="Times New Roman" w:hAnsi="Times New Roman" w:cs="Times New Roman"/>
          <w:sz w:val="28"/>
          <w:szCs w:val="28"/>
        </w:rPr>
      </w:pPr>
    </w:p>
    <w:p w:rsidR="00144419" w:rsidRPr="00144419" w:rsidRDefault="00144419" w:rsidP="00144419">
      <w:pPr>
        <w:pStyle w:val="ConsPlusNonformat"/>
        <w:numPr>
          <w:ilvl w:val="0"/>
          <w:numId w:val="6"/>
        </w:numPr>
        <w:tabs>
          <w:tab w:val="left" w:pos="0"/>
          <w:tab w:val="left" w:pos="851"/>
          <w:tab w:val="left" w:pos="1276"/>
        </w:tabs>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6477B7" w:rsidRPr="00E500A2">
        <w:rPr>
          <w:rFonts w:ascii="Times New Roman" w:hAnsi="Times New Roman" w:cs="Times New Roman"/>
          <w:sz w:val="28"/>
          <w:szCs w:val="28"/>
        </w:rPr>
        <w:t xml:space="preserve">Качество услуги по </w:t>
      </w:r>
      <w:r w:rsidR="00E500A2" w:rsidRPr="00E500A2">
        <w:rPr>
          <w:rFonts w:ascii="Times New Roman" w:hAnsi="Times New Roman" w:cs="Times New Roman"/>
          <w:sz w:val="28"/>
          <w:szCs w:val="28"/>
        </w:rPr>
        <w:t xml:space="preserve">организации </w:t>
      </w:r>
      <w:r w:rsidR="00E500A2" w:rsidRPr="00E500A2">
        <w:rPr>
          <w:rFonts w:ascii="Times New Roman" w:hAnsi="Times New Roman"/>
          <w:sz w:val="28"/>
          <w:szCs w:val="28"/>
        </w:rPr>
        <w:t xml:space="preserve">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r w:rsidR="00E500A2">
        <w:rPr>
          <w:rFonts w:ascii="Times New Roman" w:hAnsi="Times New Roman"/>
          <w:sz w:val="28"/>
          <w:szCs w:val="28"/>
        </w:rPr>
        <w:t>.</w:t>
      </w:r>
    </w:p>
    <w:p w:rsidR="00E500A2" w:rsidRPr="00144419" w:rsidRDefault="006477B7" w:rsidP="00144419">
      <w:pPr>
        <w:pStyle w:val="ConsPlusNonformat"/>
        <w:numPr>
          <w:ilvl w:val="0"/>
          <w:numId w:val="6"/>
        </w:numPr>
        <w:tabs>
          <w:tab w:val="left" w:pos="0"/>
          <w:tab w:val="left" w:pos="851"/>
          <w:tab w:val="left" w:pos="1276"/>
        </w:tabs>
        <w:ind w:left="0" w:firstLine="567"/>
        <w:jc w:val="both"/>
        <w:rPr>
          <w:rFonts w:ascii="Times New Roman" w:hAnsi="Times New Roman" w:cs="Times New Roman"/>
          <w:sz w:val="28"/>
          <w:szCs w:val="28"/>
        </w:rPr>
      </w:pPr>
      <w:r w:rsidRPr="00144419">
        <w:rPr>
          <w:rFonts w:ascii="Times New Roman" w:hAnsi="Times New Roman" w:cs="Times New Roman"/>
          <w:sz w:val="28"/>
          <w:szCs w:val="28"/>
        </w:rPr>
        <w:t>Сведения о государственной услуге:</w:t>
      </w:r>
      <w:r w:rsidR="00E500A2" w:rsidRPr="00144419">
        <w:rPr>
          <w:rFonts w:ascii="Times New Roman" w:hAnsi="Times New Roman" w:cs="Times New Roman"/>
          <w:sz w:val="28"/>
          <w:szCs w:val="28"/>
        </w:rPr>
        <w:t xml:space="preserve"> получение </w:t>
      </w:r>
      <w:r w:rsidR="00BB5037" w:rsidRPr="00144419">
        <w:rPr>
          <w:rFonts w:ascii="Times New Roman" w:hAnsi="Times New Roman" w:cs="Times New Roman"/>
          <w:sz w:val="28"/>
          <w:szCs w:val="28"/>
        </w:rPr>
        <w:t xml:space="preserve">подростками и молодыми людьми </w:t>
      </w:r>
      <w:r w:rsidR="00E500A2" w:rsidRPr="00144419">
        <w:rPr>
          <w:rFonts w:ascii="Times New Roman" w:hAnsi="Times New Roman" w:cs="Times New Roman"/>
          <w:sz w:val="28"/>
          <w:szCs w:val="28"/>
        </w:rPr>
        <w:t xml:space="preserve"> навыков по формированию приоритетов здорового образа жизни, выработку умения отказа от вредных привычек, выработку уверенности в себе и своих силах, получение исчерпывающей информации о вреде употребления наркотических, психоактивных и психотропных веществ и других социально-негативных явлений</w:t>
      </w:r>
      <w:r w:rsidR="00850E02" w:rsidRPr="00144419">
        <w:rPr>
          <w:rFonts w:ascii="Times New Roman" w:hAnsi="Times New Roman" w:cs="Times New Roman"/>
          <w:sz w:val="28"/>
          <w:szCs w:val="28"/>
        </w:rPr>
        <w:t xml:space="preserve">, реализация программ по профилактике асоциального и деструктивного поведения подростков и молодежи, по поддержке несовершеннолетних, находящихся в социально-опасном положении, формирование культуры здорового и безопасного образа жизни, организацию свободного времени, обеспечение их адаптации к жизни в обществе. </w:t>
      </w:r>
    </w:p>
    <w:p w:rsidR="00144419" w:rsidRDefault="00DF7832" w:rsidP="00144419">
      <w:pPr>
        <w:pStyle w:val="a5"/>
        <w:spacing w:after="0" w:line="240" w:lineRule="auto"/>
        <w:ind w:left="0" w:firstLine="567"/>
        <w:jc w:val="both"/>
        <w:rPr>
          <w:rFonts w:ascii="Times New Roman" w:hAnsi="Times New Roman" w:cs="Times New Roman"/>
          <w:sz w:val="28"/>
          <w:szCs w:val="28"/>
        </w:rPr>
      </w:pPr>
      <w:r w:rsidRPr="00DF7832">
        <w:rPr>
          <w:rFonts w:ascii="Times New Roman" w:hAnsi="Times New Roman" w:cs="Times New Roman"/>
          <w:sz w:val="28"/>
          <w:szCs w:val="28"/>
        </w:rPr>
        <w:t xml:space="preserve">Профилактические мероприятия реализуются по следующим основным направлениям профилактики: </w:t>
      </w:r>
      <w:r>
        <w:rPr>
          <w:rFonts w:ascii="Times New Roman" w:hAnsi="Times New Roman" w:cs="Times New Roman"/>
          <w:sz w:val="28"/>
          <w:szCs w:val="28"/>
        </w:rPr>
        <w:t xml:space="preserve">профилактика табакокурения, </w:t>
      </w:r>
      <w:r w:rsidRPr="00DF7832">
        <w:rPr>
          <w:rFonts w:ascii="Times New Roman" w:hAnsi="Times New Roman" w:cs="Times New Roman"/>
          <w:sz w:val="28"/>
          <w:szCs w:val="28"/>
        </w:rPr>
        <w:t>профилактика алкоголизма</w:t>
      </w:r>
      <w:r>
        <w:rPr>
          <w:rFonts w:ascii="Times New Roman" w:hAnsi="Times New Roman" w:cs="Times New Roman"/>
          <w:sz w:val="28"/>
          <w:szCs w:val="28"/>
        </w:rPr>
        <w:t xml:space="preserve">, </w:t>
      </w:r>
      <w:r w:rsidRPr="00DF7832">
        <w:rPr>
          <w:rFonts w:ascii="Times New Roman" w:hAnsi="Times New Roman" w:cs="Times New Roman"/>
          <w:sz w:val="28"/>
          <w:szCs w:val="28"/>
        </w:rPr>
        <w:t>профилактика наркомании и упот</w:t>
      </w:r>
      <w:r>
        <w:rPr>
          <w:rFonts w:ascii="Times New Roman" w:hAnsi="Times New Roman" w:cs="Times New Roman"/>
          <w:sz w:val="28"/>
          <w:szCs w:val="28"/>
        </w:rPr>
        <w:t xml:space="preserve">ребления психоактивных веществ, </w:t>
      </w:r>
      <w:r w:rsidRPr="00DF7832">
        <w:rPr>
          <w:rFonts w:ascii="Times New Roman" w:hAnsi="Times New Roman" w:cs="Times New Roman"/>
          <w:sz w:val="28"/>
          <w:szCs w:val="28"/>
        </w:rPr>
        <w:t xml:space="preserve">мероприятия по </w:t>
      </w:r>
      <w:r>
        <w:rPr>
          <w:rFonts w:ascii="Times New Roman" w:hAnsi="Times New Roman" w:cs="Times New Roman"/>
          <w:sz w:val="28"/>
          <w:szCs w:val="28"/>
        </w:rPr>
        <w:t>пропаганде здорового образа жизни</w:t>
      </w:r>
      <w:r w:rsidRPr="00DF7832">
        <w:rPr>
          <w:rFonts w:ascii="Times New Roman" w:hAnsi="Times New Roman" w:cs="Times New Roman"/>
          <w:sz w:val="28"/>
          <w:szCs w:val="28"/>
        </w:rPr>
        <w:t>.</w:t>
      </w:r>
    </w:p>
    <w:p w:rsidR="00C031BF" w:rsidRPr="00C031BF" w:rsidRDefault="00C031BF" w:rsidP="00C031BF">
      <w:pPr>
        <w:widowControl w:val="0"/>
        <w:suppressAutoHyphens/>
        <w:spacing w:after="0" w:line="240" w:lineRule="auto"/>
        <w:ind w:firstLine="680"/>
        <w:jc w:val="both"/>
        <w:rPr>
          <w:rFonts w:ascii="Times New Roman" w:hAnsi="Times New Roman" w:cs="Times New Roman"/>
          <w:bCs/>
          <w:iCs/>
          <w:sz w:val="28"/>
          <w:szCs w:val="28"/>
        </w:rPr>
      </w:pPr>
      <w:r>
        <w:rPr>
          <w:rFonts w:ascii="Times New Roman" w:hAnsi="Times New Roman" w:cs="Times New Roman"/>
          <w:sz w:val="28"/>
          <w:szCs w:val="28"/>
        </w:rPr>
        <w:t>Формы мероприятия:</w:t>
      </w:r>
      <w:r w:rsidRPr="00825489">
        <w:rPr>
          <w:rFonts w:ascii="Times New Roman" w:hAnsi="Times New Roman" w:cs="Times New Roman"/>
          <w:sz w:val="28"/>
          <w:szCs w:val="28"/>
        </w:rPr>
        <w:t xml:space="preserve"> </w:t>
      </w:r>
      <w:r>
        <w:rPr>
          <w:rFonts w:ascii="Times New Roman" w:hAnsi="Times New Roman" w:cs="Times New Roman"/>
          <w:sz w:val="28"/>
          <w:szCs w:val="28"/>
        </w:rPr>
        <w:t xml:space="preserve">консультирование, </w:t>
      </w:r>
      <w:r w:rsidRPr="00825489">
        <w:rPr>
          <w:rFonts w:ascii="Times New Roman" w:hAnsi="Times New Roman" w:cs="Times New Roman"/>
          <w:sz w:val="28"/>
          <w:szCs w:val="28"/>
        </w:rPr>
        <w:t xml:space="preserve">профилактические беседы, </w:t>
      </w:r>
      <w:r>
        <w:rPr>
          <w:rFonts w:ascii="Times New Roman" w:hAnsi="Times New Roman" w:cs="Times New Roman"/>
          <w:sz w:val="28"/>
          <w:szCs w:val="28"/>
        </w:rPr>
        <w:t xml:space="preserve">тренинги,  информационно-просветительские </w:t>
      </w:r>
      <w:r w:rsidRPr="00825489">
        <w:rPr>
          <w:rFonts w:ascii="Times New Roman" w:hAnsi="Times New Roman" w:cs="Times New Roman"/>
          <w:sz w:val="28"/>
          <w:szCs w:val="28"/>
        </w:rPr>
        <w:t xml:space="preserve">лекции, </w:t>
      </w:r>
      <w:r>
        <w:rPr>
          <w:rFonts w:ascii="Times New Roman" w:hAnsi="Times New Roman" w:cs="Times New Roman"/>
          <w:sz w:val="28"/>
          <w:szCs w:val="28"/>
        </w:rPr>
        <w:t>мастер-классы, акции, квесты, флеш-мобы, предоставление информационно-методического материала.</w:t>
      </w:r>
    </w:p>
    <w:p w:rsidR="00144419" w:rsidRDefault="00144419" w:rsidP="00144419">
      <w:pPr>
        <w:pStyle w:val="a5"/>
        <w:numPr>
          <w:ilvl w:val="0"/>
          <w:numId w:val="6"/>
        </w:numPr>
        <w:tabs>
          <w:tab w:val="left" w:pos="993"/>
        </w:tabs>
        <w:spacing w:after="0" w:line="240" w:lineRule="auto"/>
        <w:ind w:left="-142"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477B7" w:rsidRPr="006477B7">
        <w:rPr>
          <w:rFonts w:ascii="Times New Roman" w:hAnsi="Times New Roman" w:cs="Times New Roman"/>
          <w:sz w:val="28"/>
          <w:szCs w:val="28"/>
        </w:rPr>
        <w:t>Документы,  регламентиру</w:t>
      </w:r>
      <w:r w:rsidR="00BE3322">
        <w:rPr>
          <w:rFonts w:ascii="Times New Roman" w:hAnsi="Times New Roman" w:cs="Times New Roman"/>
          <w:sz w:val="28"/>
          <w:szCs w:val="28"/>
        </w:rPr>
        <w:t>ющие  деятельность ОГКУ «ЦПН»</w:t>
      </w:r>
      <w:r w:rsidR="006477B7" w:rsidRPr="006477B7">
        <w:rPr>
          <w:rFonts w:ascii="Times New Roman" w:hAnsi="Times New Roman" w:cs="Times New Roman"/>
          <w:sz w:val="28"/>
          <w:szCs w:val="28"/>
        </w:rPr>
        <w:t>:</w:t>
      </w:r>
      <w:r w:rsidR="00E500A2">
        <w:rPr>
          <w:rFonts w:ascii="Times New Roman" w:hAnsi="Times New Roman" w:cs="Times New Roman"/>
          <w:sz w:val="28"/>
          <w:szCs w:val="28"/>
        </w:rPr>
        <w:t xml:space="preserve"> </w:t>
      </w:r>
    </w:p>
    <w:p w:rsidR="00144419" w:rsidRDefault="00144419" w:rsidP="00144419">
      <w:pPr>
        <w:pStyle w:val="a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Устав ОГКУ «ЦПН»;</w:t>
      </w:r>
    </w:p>
    <w:p w:rsidR="00144419" w:rsidRPr="00144419" w:rsidRDefault="00144419" w:rsidP="00144419">
      <w:pPr>
        <w:pStyle w:val="a5"/>
        <w:numPr>
          <w:ilvl w:val="0"/>
          <w:numId w:val="7"/>
        </w:numPr>
        <w:tabs>
          <w:tab w:val="left" w:pos="567"/>
          <w:tab w:val="left" w:pos="993"/>
        </w:tabs>
        <w:spacing w:after="0" w:line="240" w:lineRule="auto"/>
        <w:ind w:left="0" w:firstLine="567"/>
        <w:jc w:val="both"/>
        <w:rPr>
          <w:rFonts w:ascii="Times New Roman" w:hAnsi="Times New Roman" w:cs="Times New Roman"/>
          <w:sz w:val="28"/>
          <w:szCs w:val="28"/>
        </w:rPr>
      </w:pPr>
      <w:r w:rsidRPr="00144419">
        <w:rPr>
          <w:rFonts w:ascii="Times New Roman" w:hAnsi="Times New Roman" w:cs="Times New Roman"/>
          <w:sz w:val="28"/>
          <w:szCs w:val="28"/>
        </w:rPr>
        <w:t xml:space="preserve">Правила внутреннего трудового распорядка, утвержденные приказом областного государственного </w:t>
      </w:r>
      <w:r w:rsidR="00E500A2" w:rsidRPr="00144419">
        <w:rPr>
          <w:rFonts w:ascii="Times New Roman" w:hAnsi="Times New Roman" w:cs="Times New Roman"/>
          <w:sz w:val="28"/>
          <w:szCs w:val="28"/>
        </w:rPr>
        <w:t xml:space="preserve"> </w:t>
      </w:r>
      <w:r w:rsidRPr="00144419">
        <w:rPr>
          <w:rFonts w:ascii="Times New Roman" w:hAnsi="Times New Roman" w:cs="Times New Roman"/>
          <w:sz w:val="28"/>
          <w:szCs w:val="28"/>
        </w:rPr>
        <w:t>казенного учреждения «Центр профи</w:t>
      </w:r>
      <w:r>
        <w:rPr>
          <w:rFonts w:ascii="Times New Roman" w:hAnsi="Times New Roman" w:cs="Times New Roman"/>
          <w:sz w:val="28"/>
          <w:szCs w:val="28"/>
        </w:rPr>
        <w:t>лактики наркомании» от 31 июля 2012 года №72.</w:t>
      </w:r>
    </w:p>
    <w:p w:rsidR="00E46811" w:rsidRDefault="006477B7" w:rsidP="00E46811">
      <w:pPr>
        <w:pStyle w:val="ConsPlusNonformat"/>
        <w:numPr>
          <w:ilvl w:val="0"/>
          <w:numId w:val="6"/>
        </w:numPr>
        <w:tabs>
          <w:tab w:val="left" w:pos="993"/>
        </w:tabs>
        <w:suppressAutoHyphens/>
        <w:ind w:left="0" w:firstLine="567"/>
        <w:jc w:val="both"/>
        <w:rPr>
          <w:rFonts w:ascii="Times New Roman" w:hAnsi="Times New Roman" w:cs="Times New Roman"/>
          <w:sz w:val="28"/>
          <w:szCs w:val="28"/>
        </w:rPr>
      </w:pPr>
      <w:r w:rsidRPr="00E500A2">
        <w:rPr>
          <w:rFonts w:ascii="Times New Roman" w:hAnsi="Times New Roman" w:cs="Times New Roman"/>
          <w:sz w:val="28"/>
          <w:szCs w:val="28"/>
        </w:rPr>
        <w:t xml:space="preserve">Условия  размещения  и режим работы </w:t>
      </w:r>
      <w:r w:rsidR="00FA734E">
        <w:rPr>
          <w:rFonts w:ascii="Times New Roman" w:hAnsi="Times New Roman" w:cs="Times New Roman"/>
          <w:sz w:val="28"/>
          <w:szCs w:val="28"/>
        </w:rPr>
        <w:t>ОГКУ «ЦПН»</w:t>
      </w:r>
      <w:r w:rsidR="00144419">
        <w:rPr>
          <w:rFonts w:ascii="Times New Roman" w:hAnsi="Times New Roman" w:cs="Times New Roman"/>
          <w:sz w:val="28"/>
          <w:szCs w:val="28"/>
        </w:rPr>
        <w:t xml:space="preserve">: </w:t>
      </w:r>
    </w:p>
    <w:p w:rsidR="00E46811" w:rsidRDefault="00C031BF" w:rsidP="00E46811">
      <w:pPr>
        <w:pStyle w:val="ConsPlusNonformat"/>
        <w:numPr>
          <w:ilvl w:val="0"/>
          <w:numId w:val="8"/>
        </w:numPr>
        <w:tabs>
          <w:tab w:val="left" w:pos="709"/>
          <w:tab w:val="left" w:pos="993"/>
        </w:tabs>
        <w:suppressAutoHyphens/>
        <w:ind w:left="0" w:firstLine="567"/>
        <w:jc w:val="both"/>
        <w:rPr>
          <w:rFonts w:ascii="Times New Roman" w:hAnsi="Times New Roman" w:cs="Times New Roman"/>
          <w:sz w:val="28"/>
          <w:szCs w:val="28"/>
        </w:rPr>
      </w:pPr>
      <w:r>
        <w:rPr>
          <w:rFonts w:ascii="Times New Roman" w:hAnsi="Times New Roman" w:cs="Times New Roman"/>
          <w:sz w:val="28"/>
          <w:szCs w:val="28"/>
        </w:rPr>
        <w:t>м</w:t>
      </w:r>
      <w:r w:rsidR="00E46811">
        <w:rPr>
          <w:rFonts w:ascii="Times New Roman" w:hAnsi="Times New Roman" w:cs="Times New Roman"/>
          <w:sz w:val="28"/>
          <w:szCs w:val="28"/>
        </w:rPr>
        <w:t>естонахождение и почтовый адрес ОГКУ «ЦПН»: 664056,                        г. Иркутск, ул. Академическая, 74, оф. 219.</w:t>
      </w:r>
    </w:p>
    <w:p w:rsidR="00E46811" w:rsidRDefault="00E46811" w:rsidP="00E46811">
      <w:pPr>
        <w:pStyle w:val="ConsPlusNonformat"/>
        <w:tabs>
          <w:tab w:val="left" w:pos="709"/>
          <w:tab w:val="left" w:pos="993"/>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Контактный телефон ОГКУ «ЦПН»: (3952) 42-83-64.</w:t>
      </w:r>
    </w:p>
    <w:p w:rsidR="00BE3322" w:rsidRDefault="00E46811" w:rsidP="00BE3322">
      <w:pPr>
        <w:pStyle w:val="ConsPlusNonformat"/>
        <w:tabs>
          <w:tab w:val="left" w:pos="709"/>
          <w:tab w:val="left" w:pos="993"/>
        </w:tabs>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Режим работы ОГКУ «ЦПН»: с 9.00 до 18.00, перерыв с </w:t>
      </w:r>
      <w:r w:rsidR="00BE3322">
        <w:rPr>
          <w:rFonts w:ascii="Times New Roman" w:hAnsi="Times New Roman" w:cs="Times New Roman"/>
          <w:sz w:val="28"/>
          <w:szCs w:val="28"/>
        </w:rPr>
        <w:t>13.00 до 14.00.</w:t>
      </w:r>
    </w:p>
    <w:p w:rsidR="001757FC" w:rsidRDefault="00E500A2" w:rsidP="00BE3322">
      <w:pPr>
        <w:pStyle w:val="ConsPlusNonformat"/>
        <w:numPr>
          <w:ilvl w:val="0"/>
          <w:numId w:val="8"/>
        </w:numPr>
        <w:tabs>
          <w:tab w:val="left" w:pos="709"/>
          <w:tab w:val="left" w:pos="993"/>
        </w:tabs>
        <w:suppressAutoHyphens/>
        <w:ind w:left="0" w:firstLine="567"/>
        <w:jc w:val="both"/>
        <w:rPr>
          <w:rFonts w:ascii="Times New Roman" w:hAnsi="Times New Roman" w:cs="Times New Roman"/>
          <w:sz w:val="28"/>
          <w:szCs w:val="28"/>
        </w:rPr>
      </w:pPr>
      <w:r w:rsidRPr="00E46811">
        <w:rPr>
          <w:rFonts w:ascii="Times New Roman" w:hAnsi="Times New Roman" w:cs="Times New Roman"/>
          <w:sz w:val="28"/>
          <w:szCs w:val="28"/>
        </w:rPr>
        <w:lastRenderedPageBreak/>
        <w:t>Помещения должны быть обеспечены всеми средствами коммунально-бытового обслуживания, соответствовать санитарным нормам, требованиям пожарной безопасности, оснащены телефонной связью.  В помещении должны б</w:t>
      </w:r>
      <w:r w:rsidR="00BE3322">
        <w:rPr>
          <w:rFonts w:ascii="Times New Roman" w:hAnsi="Times New Roman" w:cs="Times New Roman"/>
          <w:sz w:val="28"/>
          <w:szCs w:val="28"/>
        </w:rPr>
        <w:t xml:space="preserve">ыть созданы комфортные условия. </w:t>
      </w:r>
    </w:p>
    <w:p w:rsidR="00BE3322" w:rsidRPr="00E46811" w:rsidRDefault="00BE3322" w:rsidP="00BE3322">
      <w:pPr>
        <w:pStyle w:val="a5"/>
        <w:suppressAutoHyphens/>
        <w:spacing w:after="0" w:line="240" w:lineRule="auto"/>
        <w:ind w:left="0" w:firstLine="567"/>
        <w:jc w:val="both"/>
        <w:rPr>
          <w:rFonts w:ascii="Times New Roman" w:hAnsi="Times New Roman" w:cs="Times New Roman"/>
          <w:sz w:val="28"/>
          <w:szCs w:val="28"/>
        </w:rPr>
      </w:pPr>
      <w:r w:rsidRPr="00BE3322">
        <w:rPr>
          <w:rFonts w:ascii="Times New Roman" w:hAnsi="Times New Roman" w:cs="Times New Roman"/>
          <w:sz w:val="28"/>
          <w:szCs w:val="28"/>
        </w:rPr>
        <w:t>ОГКУ «ЦПН», оказывающее государственную услугу, должно отвечать требованиям пожарной безопасности и должно быть оснащено первичными средствами пожаротушения (огнетушители, пожарные рукава), планами эвакуации. В ОГКУ «ЦПН»  также должна быть размещена информация о запрете курения, за исключением мест, специально отведенных для курения.</w:t>
      </w:r>
    </w:p>
    <w:p w:rsidR="001757FC" w:rsidRDefault="00BE3322" w:rsidP="00BE3322">
      <w:pPr>
        <w:pStyle w:val="ConsPlusNonformat"/>
        <w:suppressAutoHyphens/>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6477B7" w:rsidRPr="006477B7">
        <w:rPr>
          <w:rFonts w:ascii="Times New Roman" w:hAnsi="Times New Roman" w:cs="Times New Roman"/>
          <w:sz w:val="28"/>
          <w:szCs w:val="28"/>
        </w:rPr>
        <w:t>Техническое    оснащение    учреждений    Иркутской    области,</w:t>
      </w:r>
      <w:r>
        <w:rPr>
          <w:rFonts w:ascii="Times New Roman" w:hAnsi="Times New Roman" w:cs="Times New Roman"/>
          <w:sz w:val="28"/>
          <w:szCs w:val="28"/>
        </w:rPr>
        <w:t xml:space="preserve"> </w:t>
      </w:r>
      <w:r w:rsidR="006477B7" w:rsidRPr="006477B7">
        <w:rPr>
          <w:rFonts w:ascii="Times New Roman" w:hAnsi="Times New Roman" w:cs="Times New Roman"/>
          <w:sz w:val="28"/>
          <w:szCs w:val="28"/>
        </w:rPr>
        <w:t xml:space="preserve">непосредственно </w:t>
      </w:r>
      <w:r w:rsidR="006477B7" w:rsidRPr="001757FC">
        <w:rPr>
          <w:rFonts w:ascii="Times New Roman" w:hAnsi="Times New Roman" w:cs="Times New Roman"/>
          <w:sz w:val="28"/>
          <w:szCs w:val="28"/>
        </w:rPr>
        <w:t>оказывающих государственную услугу:</w:t>
      </w:r>
      <w:r w:rsidR="001757FC" w:rsidRPr="001757FC">
        <w:rPr>
          <w:rFonts w:ascii="Times New Roman" w:hAnsi="Times New Roman" w:cs="Times New Roman"/>
          <w:sz w:val="28"/>
          <w:szCs w:val="28"/>
        </w:rPr>
        <w:t xml:space="preserve"> ОГКУ «ЦПН», оказывающее государственную услугу, должно отвечать современным требованиям информатизации и компьютеризации. Рабочие места, оснащенные персональными компьютерами, должны иметь доступ к информационно-телек</w:t>
      </w:r>
      <w:r w:rsidR="001757FC">
        <w:rPr>
          <w:rFonts w:ascii="Times New Roman" w:hAnsi="Times New Roman" w:cs="Times New Roman"/>
          <w:sz w:val="28"/>
          <w:szCs w:val="28"/>
        </w:rPr>
        <w:t>оммуникационной сети «Интернет».</w:t>
      </w:r>
    </w:p>
    <w:p w:rsidR="00BE3322" w:rsidRDefault="00BE3322" w:rsidP="00BE3322">
      <w:pPr>
        <w:pStyle w:val="a5"/>
        <w:numPr>
          <w:ilvl w:val="0"/>
          <w:numId w:val="6"/>
        </w:numPr>
        <w:tabs>
          <w:tab w:val="left" w:pos="1134"/>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57FC" w:rsidRPr="001757FC">
        <w:rPr>
          <w:rFonts w:ascii="Times New Roman" w:hAnsi="Times New Roman" w:cs="Times New Roman"/>
          <w:sz w:val="28"/>
          <w:szCs w:val="28"/>
        </w:rPr>
        <w:t xml:space="preserve">Укомплектованность </w:t>
      </w:r>
      <w:r w:rsidR="00FA734E">
        <w:rPr>
          <w:rFonts w:ascii="Times New Roman" w:hAnsi="Times New Roman" w:cs="Times New Roman"/>
          <w:sz w:val="28"/>
          <w:szCs w:val="28"/>
        </w:rPr>
        <w:t xml:space="preserve">ОГКУ «ЦПН» </w:t>
      </w:r>
      <w:r>
        <w:rPr>
          <w:rFonts w:ascii="Times New Roman" w:hAnsi="Times New Roman" w:cs="Times New Roman"/>
          <w:sz w:val="28"/>
          <w:szCs w:val="28"/>
        </w:rPr>
        <w:t xml:space="preserve">кадрами </w:t>
      </w:r>
      <w:r w:rsidR="00FA734E">
        <w:rPr>
          <w:rFonts w:ascii="Times New Roman" w:hAnsi="Times New Roman" w:cs="Times New Roman"/>
          <w:sz w:val="28"/>
          <w:szCs w:val="28"/>
        </w:rPr>
        <w:t>и их квалификация:</w:t>
      </w:r>
    </w:p>
    <w:p w:rsidR="00334FC4" w:rsidRDefault="001757FC" w:rsidP="00BE3322">
      <w:pPr>
        <w:pStyle w:val="a5"/>
        <w:tabs>
          <w:tab w:val="left" w:pos="1134"/>
        </w:tabs>
        <w:suppressAutoHyphens/>
        <w:spacing w:after="0" w:line="240" w:lineRule="auto"/>
        <w:ind w:left="0" w:firstLine="709"/>
        <w:jc w:val="both"/>
        <w:rPr>
          <w:rFonts w:ascii="Times New Roman" w:hAnsi="Times New Roman" w:cs="Times New Roman"/>
          <w:sz w:val="28"/>
          <w:szCs w:val="28"/>
        </w:rPr>
      </w:pPr>
      <w:r w:rsidRPr="001757FC">
        <w:rPr>
          <w:rFonts w:ascii="Times New Roman" w:hAnsi="Times New Roman" w:cs="Times New Roman"/>
          <w:sz w:val="28"/>
          <w:szCs w:val="28"/>
        </w:rPr>
        <w:t xml:space="preserve">ОГКУ «ЦПН»  должно располагать необходимым числом специалистов в соответствии со штатным расписанием. Общая укомплектованность штатов ОГКУ «ЦПН», оказывающего государственную услугу, должна составлять не менее 95 процентов. Каждый специалист должен иметь соответствующее занимаемой должности образование, квалификацию, профессиональную подготовку, обладать знаниями и опытом, необходимыми для выполнения возложенных на него обязанностей по оказанию государственной услуги. У специалистов каждой категории должны быть должностные инструкции, устанавливающие их обязанности и права.  </w:t>
      </w:r>
    </w:p>
    <w:p w:rsidR="00334FC4" w:rsidRDefault="001757FC" w:rsidP="00BE3322">
      <w:pPr>
        <w:pStyle w:val="a5"/>
        <w:tabs>
          <w:tab w:val="left" w:pos="1134"/>
        </w:tabs>
        <w:suppressAutoHyphens/>
        <w:spacing w:after="0" w:line="240" w:lineRule="auto"/>
        <w:ind w:left="0" w:firstLine="709"/>
        <w:jc w:val="both"/>
        <w:rPr>
          <w:rFonts w:ascii="Times New Roman" w:hAnsi="Times New Roman" w:cs="Times New Roman"/>
          <w:sz w:val="28"/>
          <w:szCs w:val="28"/>
        </w:rPr>
      </w:pPr>
      <w:r w:rsidRPr="001757FC">
        <w:rPr>
          <w:rFonts w:ascii="Times New Roman" w:hAnsi="Times New Roman" w:cs="Times New Roman"/>
          <w:sz w:val="28"/>
          <w:szCs w:val="28"/>
        </w:rPr>
        <w:t>Специалисты должны повышать квалификацию посредствам обучения на курсах переподготовки и повышения квалификации не реже одного раза в 5 лет (за исключением технического персонала).</w:t>
      </w:r>
    </w:p>
    <w:p w:rsidR="00334FC4" w:rsidRDefault="001757FC" w:rsidP="00BE3322">
      <w:pPr>
        <w:pStyle w:val="a5"/>
        <w:tabs>
          <w:tab w:val="left" w:pos="1134"/>
        </w:tabs>
        <w:suppressAutoHyphens/>
        <w:spacing w:after="0" w:line="240" w:lineRule="auto"/>
        <w:ind w:left="0" w:firstLine="709"/>
        <w:jc w:val="both"/>
        <w:rPr>
          <w:rFonts w:ascii="Times New Roman" w:hAnsi="Times New Roman" w:cs="Times New Roman"/>
          <w:sz w:val="28"/>
          <w:szCs w:val="28"/>
        </w:rPr>
      </w:pPr>
      <w:r w:rsidRPr="001757FC">
        <w:rPr>
          <w:rFonts w:ascii="Times New Roman" w:hAnsi="Times New Roman" w:cs="Times New Roman"/>
          <w:sz w:val="28"/>
          <w:szCs w:val="28"/>
        </w:rPr>
        <w:t xml:space="preserve"> Работники, непосредственно использующие в своей профессиональной деятельности персональный компьютер, должны иметь навыки работы в компьютерных программах, необходимых для исполнения их должностных обязанностей. </w:t>
      </w:r>
    </w:p>
    <w:p w:rsidR="001757FC" w:rsidRPr="001757FC" w:rsidRDefault="001757FC" w:rsidP="00BE3322">
      <w:pPr>
        <w:pStyle w:val="a5"/>
        <w:tabs>
          <w:tab w:val="left" w:pos="1134"/>
        </w:tabs>
        <w:suppressAutoHyphens/>
        <w:spacing w:after="0" w:line="240" w:lineRule="auto"/>
        <w:ind w:left="0" w:firstLine="709"/>
        <w:jc w:val="both"/>
        <w:rPr>
          <w:rFonts w:ascii="Times New Roman" w:hAnsi="Times New Roman" w:cs="Times New Roman"/>
          <w:sz w:val="28"/>
          <w:szCs w:val="28"/>
        </w:rPr>
      </w:pPr>
      <w:r w:rsidRPr="001757FC">
        <w:rPr>
          <w:rFonts w:ascii="Times New Roman" w:hAnsi="Times New Roman" w:cs="Times New Roman"/>
          <w:sz w:val="28"/>
          <w:szCs w:val="28"/>
        </w:rPr>
        <w:t>При оказании услуги работн</w:t>
      </w:r>
      <w:r w:rsidR="00FA734E">
        <w:rPr>
          <w:rFonts w:ascii="Times New Roman" w:hAnsi="Times New Roman" w:cs="Times New Roman"/>
          <w:sz w:val="28"/>
          <w:szCs w:val="28"/>
        </w:rPr>
        <w:t xml:space="preserve">ики ОГКУ «ЦПН» </w:t>
      </w:r>
      <w:r w:rsidRPr="001757FC">
        <w:rPr>
          <w:rFonts w:ascii="Times New Roman" w:hAnsi="Times New Roman" w:cs="Times New Roman"/>
          <w:sz w:val="28"/>
          <w:szCs w:val="28"/>
        </w:rPr>
        <w:t>должны проявлять вежливость, внимание, выдержку, предусмотрительность к получателям услуги.</w:t>
      </w:r>
    </w:p>
    <w:p w:rsidR="001757FC" w:rsidRPr="001757FC" w:rsidRDefault="001757FC" w:rsidP="001757FC">
      <w:pPr>
        <w:suppressAutoHyphens/>
        <w:spacing w:after="0" w:line="240" w:lineRule="auto"/>
        <w:ind w:firstLine="708"/>
        <w:jc w:val="both"/>
        <w:rPr>
          <w:rFonts w:ascii="Times New Roman" w:hAnsi="Times New Roman" w:cs="Times New Roman"/>
          <w:sz w:val="28"/>
          <w:szCs w:val="28"/>
        </w:rPr>
      </w:pPr>
      <w:r w:rsidRPr="001757FC">
        <w:rPr>
          <w:rFonts w:ascii="Times New Roman" w:hAnsi="Times New Roman" w:cs="Times New Roman"/>
          <w:sz w:val="28"/>
          <w:szCs w:val="28"/>
        </w:rPr>
        <w:t>Обслуживающий персонал ОГКУ «ЦПН» должен:</w:t>
      </w:r>
    </w:p>
    <w:p w:rsidR="001757FC" w:rsidRPr="001757FC" w:rsidRDefault="001757FC" w:rsidP="001757FC">
      <w:pPr>
        <w:suppressAutoHyphens/>
        <w:spacing w:after="0" w:line="240" w:lineRule="auto"/>
        <w:ind w:firstLine="708"/>
        <w:jc w:val="both"/>
        <w:rPr>
          <w:rFonts w:ascii="Times New Roman" w:hAnsi="Times New Roman" w:cs="Times New Roman"/>
          <w:sz w:val="28"/>
          <w:szCs w:val="28"/>
        </w:rPr>
      </w:pPr>
      <w:r w:rsidRPr="001757FC">
        <w:rPr>
          <w:rFonts w:ascii="Times New Roman" w:hAnsi="Times New Roman" w:cs="Times New Roman"/>
          <w:sz w:val="28"/>
          <w:szCs w:val="28"/>
        </w:rPr>
        <w:t>1) обеспечивать безопасность процесса оказания государственной услуги для жизни и здоровья получателей услуги, охраны окружающей среды;</w:t>
      </w:r>
    </w:p>
    <w:p w:rsidR="001757FC" w:rsidRDefault="001757FC" w:rsidP="001757FC">
      <w:pPr>
        <w:suppressAutoHyphens/>
        <w:spacing w:after="0" w:line="240" w:lineRule="auto"/>
        <w:ind w:firstLine="708"/>
        <w:jc w:val="both"/>
        <w:rPr>
          <w:rFonts w:ascii="Times New Roman" w:hAnsi="Times New Roman" w:cs="Times New Roman"/>
          <w:sz w:val="28"/>
          <w:szCs w:val="28"/>
        </w:rPr>
      </w:pPr>
      <w:r w:rsidRPr="001757FC">
        <w:rPr>
          <w:rFonts w:ascii="Times New Roman" w:hAnsi="Times New Roman" w:cs="Times New Roman"/>
          <w:sz w:val="28"/>
          <w:szCs w:val="28"/>
        </w:rPr>
        <w:t>2) обеспечивать сохранность имущества получателей услуги.</w:t>
      </w:r>
    </w:p>
    <w:p w:rsidR="006477B7" w:rsidRDefault="00FA734E" w:rsidP="001757FC">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13. </w:t>
      </w:r>
      <w:r w:rsidR="006477B7" w:rsidRPr="006477B7">
        <w:rPr>
          <w:rFonts w:ascii="Times New Roman" w:hAnsi="Times New Roman" w:cs="Times New Roman"/>
          <w:sz w:val="28"/>
          <w:szCs w:val="28"/>
        </w:rPr>
        <w:t xml:space="preserve"> Требования к технологии оказания государственной услуги:</w:t>
      </w:r>
    </w:p>
    <w:p w:rsidR="00850E02" w:rsidRPr="00850E02" w:rsidRDefault="00850E02" w:rsidP="001757FC">
      <w:pPr>
        <w:suppressAutoHyphens/>
        <w:spacing w:after="0" w:line="240" w:lineRule="auto"/>
        <w:ind w:firstLine="708"/>
        <w:jc w:val="both"/>
        <w:rPr>
          <w:rFonts w:ascii="Times New Roman" w:hAnsi="Times New Roman" w:cs="Times New Roman"/>
          <w:sz w:val="28"/>
          <w:szCs w:val="28"/>
        </w:rPr>
      </w:pPr>
      <w:r w:rsidRPr="00850E02">
        <w:rPr>
          <w:rFonts w:ascii="Times New Roman" w:hAnsi="Times New Roman" w:cs="Times New Roman"/>
          <w:sz w:val="28"/>
          <w:szCs w:val="28"/>
        </w:rPr>
        <w:t>Наличие лицензий или сертификатов не является обязательным при предоставлении услуг по организации мероприятий, направленных на профилактику асоциального и деструктивного поведения подростков и молодежи, поддержке детей и молодежи, находящейся в социально-опасном положении.</w:t>
      </w:r>
    </w:p>
    <w:p w:rsidR="001757FC" w:rsidRPr="001757FC" w:rsidRDefault="001757FC" w:rsidP="001757FC">
      <w:pPr>
        <w:suppressAutoHyphens/>
        <w:spacing w:after="0" w:line="240" w:lineRule="auto"/>
        <w:ind w:firstLine="709"/>
        <w:jc w:val="both"/>
        <w:rPr>
          <w:rFonts w:ascii="Times New Roman" w:hAnsi="Times New Roman" w:cs="Times New Roman"/>
          <w:sz w:val="28"/>
          <w:szCs w:val="28"/>
        </w:rPr>
      </w:pPr>
      <w:r w:rsidRPr="001757FC">
        <w:rPr>
          <w:rFonts w:ascii="Times New Roman" w:hAnsi="Times New Roman" w:cs="Times New Roman"/>
          <w:sz w:val="28"/>
          <w:szCs w:val="28"/>
        </w:rPr>
        <w:lastRenderedPageBreak/>
        <w:t>Государственная услуга предоставляется при наличии одного из следующих оснований:</w:t>
      </w:r>
    </w:p>
    <w:p w:rsidR="001757FC" w:rsidRPr="001757FC" w:rsidRDefault="001757FC" w:rsidP="001757FC">
      <w:pPr>
        <w:suppressAutoHyphens/>
        <w:spacing w:after="0" w:line="240" w:lineRule="auto"/>
        <w:ind w:firstLine="709"/>
        <w:jc w:val="both"/>
        <w:rPr>
          <w:rFonts w:ascii="Times New Roman" w:hAnsi="Times New Roman" w:cs="Times New Roman"/>
          <w:sz w:val="28"/>
          <w:szCs w:val="28"/>
        </w:rPr>
      </w:pPr>
      <w:r w:rsidRPr="001757FC">
        <w:rPr>
          <w:rFonts w:ascii="Times New Roman" w:hAnsi="Times New Roman" w:cs="Times New Roman"/>
          <w:sz w:val="28"/>
          <w:szCs w:val="28"/>
        </w:rPr>
        <w:t>1) личного обращения гражданина или организации с заявлением-анкетой о предоставлении государственной услуги</w:t>
      </w:r>
      <w:r w:rsidR="00DF7832">
        <w:rPr>
          <w:rFonts w:ascii="Times New Roman" w:hAnsi="Times New Roman" w:cs="Times New Roman"/>
          <w:sz w:val="28"/>
          <w:szCs w:val="28"/>
        </w:rPr>
        <w:t xml:space="preserve"> (приложение 1 к настоящему </w:t>
      </w:r>
      <w:r w:rsidR="00334FC4">
        <w:rPr>
          <w:rFonts w:ascii="Times New Roman" w:hAnsi="Times New Roman" w:cs="Times New Roman"/>
          <w:sz w:val="28"/>
          <w:szCs w:val="28"/>
        </w:rPr>
        <w:t>С</w:t>
      </w:r>
      <w:r w:rsidR="00DF7832">
        <w:rPr>
          <w:rFonts w:ascii="Times New Roman" w:hAnsi="Times New Roman" w:cs="Times New Roman"/>
          <w:sz w:val="28"/>
          <w:szCs w:val="28"/>
        </w:rPr>
        <w:t>тандарту)</w:t>
      </w:r>
      <w:r w:rsidRPr="001757FC">
        <w:rPr>
          <w:rFonts w:ascii="Times New Roman" w:hAnsi="Times New Roman" w:cs="Times New Roman"/>
          <w:sz w:val="28"/>
          <w:szCs w:val="28"/>
        </w:rPr>
        <w:t>;</w:t>
      </w:r>
    </w:p>
    <w:p w:rsidR="001757FC" w:rsidRPr="001757FC" w:rsidRDefault="001757FC" w:rsidP="001757FC">
      <w:pPr>
        <w:suppressAutoHyphens/>
        <w:spacing w:after="0" w:line="240" w:lineRule="auto"/>
        <w:ind w:firstLine="709"/>
        <w:jc w:val="both"/>
        <w:rPr>
          <w:rFonts w:ascii="Times New Roman" w:hAnsi="Times New Roman" w:cs="Times New Roman"/>
          <w:sz w:val="28"/>
          <w:szCs w:val="28"/>
        </w:rPr>
      </w:pPr>
      <w:r w:rsidRPr="001757FC">
        <w:rPr>
          <w:rFonts w:ascii="Times New Roman" w:hAnsi="Times New Roman" w:cs="Times New Roman"/>
          <w:sz w:val="28"/>
          <w:szCs w:val="28"/>
        </w:rPr>
        <w:t>2)  предложения специалист</w:t>
      </w:r>
      <w:r w:rsidR="00DF7832">
        <w:rPr>
          <w:rFonts w:ascii="Times New Roman" w:hAnsi="Times New Roman" w:cs="Times New Roman"/>
          <w:sz w:val="28"/>
          <w:szCs w:val="28"/>
        </w:rPr>
        <w:t>ам</w:t>
      </w:r>
      <w:r w:rsidRPr="001757FC">
        <w:rPr>
          <w:rFonts w:ascii="Times New Roman" w:hAnsi="Times New Roman" w:cs="Times New Roman"/>
          <w:sz w:val="28"/>
          <w:szCs w:val="28"/>
        </w:rPr>
        <w:t xml:space="preserve"> орган</w:t>
      </w:r>
      <w:r w:rsidR="00DF7832">
        <w:rPr>
          <w:rFonts w:ascii="Times New Roman" w:hAnsi="Times New Roman" w:cs="Times New Roman"/>
          <w:sz w:val="28"/>
          <w:szCs w:val="28"/>
        </w:rPr>
        <w:t>ам</w:t>
      </w:r>
      <w:r w:rsidRPr="001757FC">
        <w:rPr>
          <w:rFonts w:ascii="Times New Roman" w:hAnsi="Times New Roman" w:cs="Times New Roman"/>
          <w:sz w:val="28"/>
          <w:szCs w:val="28"/>
        </w:rPr>
        <w:t xml:space="preserve"> местного самоуправления муниципальных образований Иркутской области, специалист</w:t>
      </w:r>
      <w:r w:rsidR="00DF7832">
        <w:rPr>
          <w:rFonts w:ascii="Times New Roman" w:hAnsi="Times New Roman" w:cs="Times New Roman"/>
          <w:sz w:val="28"/>
          <w:szCs w:val="28"/>
        </w:rPr>
        <w:t xml:space="preserve">ам </w:t>
      </w:r>
      <w:r w:rsidRPr="001757FC">
        <w:rPr>
          <w:rFonts w:ascii="Times New Roman" w:hAnsi="Times New Roman" w:cs="Times New Roman"/>
          <w:sz w:val="28"/>
          <w:szCs w:val="28"/>
        </w:rPr>
        <w:t xml:space="preserve">учреждений </w:t>
      </w:r>
      <w:r>
        <w:rPr>
          <w:rFonts w:ascii="Times New Roman" w:hAnsi="Times New Roman" w:cs="Times New Roman"/>
          <w:sz w:val="28"/>
          <w:szCs w:val="28"/>
        </w:rPr>
        <w:t>профессиональных образовательных организаций, а также образовательны</w:t>
      </w:r>
      <w:r w:rsidR="00DF7832">
        <w:rPr>
          <w:rFonts w:ascii="Times New Roman" w:hAnsi="Times New Roman" w:cs="Times New Roman"/>
          <w:sz w:val="28"/>
          <w:szCs w:val="28"/>
        </w:rPr>
        <w:t>м</w:t>
      </w:r>
      <w:r>
        <w:rPr>
          <w:rFonts w:ascii="Times New Roman" w:hAnsi="Times New Roman" w:cs="Times New Roman"/>
          <w:sz w:val="28"/>
          <w:szCs w:val="28"/>
        </w:rPr>
        <w:t xml:space="preserve"> организаци</w:t>
      </w:r>
      <w:r w:rsidR="00DF7832">
        <w:rPr>
          <w:rFonts w:ascii="Times New Roman" w:hAnsi="Times New Roman" w:cs="Times New Roman"/>
          <w:sz w:val="28"/>
          <w:szCs w:val="28"/>
        </w:rPr>
        <w:t>ям</w:t>
      </w:r>
      <w:r w:rsidRPr="001757FC">
        <w:rPr>
          <w:rFonts w:ascii="Times New Roman" w:hAnsi="Times New Roman" w:cs="Times New Roman"/>
          <w:sz w:val="28"/>
          <w:szCs w:val="28"/>
        </w:rPr>
        <w:t xml:space="preserve"> высшего образования о предост</w:t>
      </w:r>
      <w:r w:rsidR="00334FC4">
        <w:rPr>
          <w:rFonts w:ascii="Times New Roman" w:hAnsi="Times New Roman" w:cs="Times New Roman"/>
          <w:sz w:val="28"/>
          <w:szCs w:val="28"/>
        </w:rPr>
        <w:t>авлении  государственной услуг (приложение 2 к настоящему Стандарту)</w:t>
      </w:r>
      <w:r w:rsidR="00CC43E4">
        <w:rPr>
          <w:rFonts w:ascii="Times New Roman" w:hAnsi="Times New Roman" w:cs="Times New Roman"/>
          <w:sz w:val="28"/>
          <w:szCs w:val="28"/>
        </w:rPr>
        <w:t>.</w:t>
      </w:r>
    </w:p>
    <w:p w:rsidR="001757FC" w:rsidRPr="001757FC" w:rsidRDefault="001757FC" w:rsidP="001757FC">
      <w:pPr>
        <w:suppressAutoHyphens/>
        <w:spacing w:after="0" w:line="240" w:lineRule="auto"/>
        <w:ind w:firstLine="709"/>
        <w:jc w:val="both"/>
        <w:rPr>
          <w:rFonts w:ascii="Times New Roman" w:hAnsi="Times New Roman" w:cs="Times New Roman"/>
          <w:sz w:val="28"/>
          <w:szCs w:val="28"/>
        </w:rPr>
      </w:pPr>
      <w:r w:rsidRPr="001757FC">
        <w:rPr>
          <w:rFonts w:ascii="Times New Roman" w:hAnsi="Times New Roman" w:cs="Times New Roman"/>
          <w:sz w:val="28"/>
          <w:szCs w:val="28"/>
        </w:rPr>
        <w:t xml:space="preserve">Консультации по процедуре предоставления государственной услуги предоставляются: </w:t>
      </w:r>
    </w:p>
    <w:p w:rsidR="001757FC" w:rsidRPr="001757FC" w:rsidRDefault="001757FC" w:rsidP="001757FC">
      <w:pPr>
        <w:suppressAutoHyphens/>
        <w:spacing w:after="0" w:line="240" w:lineRule="auto"/>
        <w:ind w:firstLine="709"/>
        <w:jc w:val="both"/>
        <w:rPr>
          <w:rFonts w:ascii="Times New Roman" w:hAnsi="Times New Roman" w:cs="Times New Roman"/>
          <w:sz w:val="28"/>
          <w:szCs w:val="28"/>
        </w:rPr>
      </w:pPr>
      <w:r w:rsidRPr="001757FC">
        <w:rPr>
          <w:rFonts w:ascii="Times New Roman" w:hAnsi="Times New Roman" w:cs="Times New Roman"/>
          <w:sz w:val="28"/>
          <w:szCs w:val="28"/>
        </w:rPr>
        <w:t>1) на личном приеме;</w:t>
      </w:r>
    </w:p>
    <w:p w:rsidR="001757FC" w:rsidRPr="001757FC" w:rsidRDefault="001757FC" w:rsidP="001757FC">
      <w:pPr>
        <w:suppressAutoHyphens/>
        <w:spacing w:after="0" w:line="240" w:lineRule="auto"/>
        <w:ind w:firstLine="709"/>
        <w:jc w:val="both"/>
        <w:rPr>
          <w:rFonts w:ascii="Times New Roman" w:hAnsi="Times New Roman" w:cs="Times New Roman"/>
          <w:sz w:val="28"/>
          <w:szCs w:val="28"/>
        </w:rPr>
      </w:pPr>
      <w:r w:rsidRPr="001757FC">
        <w:rPr>
          <w:rFonts w:ascii="Times New Roman" w:hAnsi="Times New Roman" w:cs="Times New Roman"/>
          <w:sz w:val="28"/>
          <w:szCs w:val="28"/>
        </w:rPr>
        <w:t>2) по телефону;</w:t>
      </w:r>
    </w:p>
    <w:p w:rsidR="001757FC" w:rsidRPr="001757FC" w:rsidRDefault="001757FC" w:rsidP="001757FC">
      <w:pPr>
        <w:suppressAutoHyphens/>
        <w:spacing w:after="0" w:line="240" w:lineRule="auto"/>
        <w:ind w:firstLine="709"/>
        <w:jc w:val="both"/>
        <w:rPr>
          <w:rFonts w:ascii="Times New Roman" w:hAnsi="Times New Roman" w:cs="Times New Roman"/>
          <w:sz w:val="28"/>
          <w:szCs w:val="28"/>
        </w:rPr>
      </w:pPr>
      <w:r w:rsidRPr="001757FC">
        <w:rPr>
          <w:rFonts w:ascii="Times New Roman" w:hAnsi="Times New Roman" w:cs="Times New Roman"/>
          <w:sz w:val="28"/>
          <w:szCs w:val="28"/>
        </w:rPr>
        <w:t>3) по письменным обращениям;</w:t>
      </w:r>
    </w:p>
    <w:p w:rsidR="001757FC" w:rsidRPr="001757FC" w:rsidRDefault="001757FC" w:rsidP="001757FC">
      <w:pPr>
        <w:suppressAutoHyphens/>
        <w:spacing w:after="0" w:line="240" w:lineRule="auto"/>
        <w:ind w:firstLine="709"/>
        <w:jc w:val="both"/>
        <w:rPr>
          <w:rFonts w:ascii="Times New Roman" w:hAnsi="Times New Roman" w:cs="Times New Roman"/>
          <w:sz w:val="28"/>
          <w:szCs w:val="28"/>
        </w:rPr>
      </w:pPr>
      <w:r w:rsidRPr="001757FC">
        <w:rPr>
          <w:rFonts w:ascii="Times New Roman" w:hAnsi="Times New Roman" w:cs="Times New Roman"/>
          <w:sz w:val="28"/>
          <w:szCs w:val="28"/>
        </w:rPr>
        <w:t xml:space="preserve">4) по электронной почте. </w:t>
      </w:r>
    </w:p>
    <w:p w:rsidR="001757FC" w:rsidRPr="001757FC" w:rsidRDefault="001757FC" w:rsidP="001757FC">
      <w:pPr>
        <w:suppressAutoHyphens/>
        <w:spacing w:after="0" w:line="240" w:lineRule="auto"/>
        <w:ind w:firstLine="709"/>
        <w:jc w:val="both"/>
        <w:rPr>
          <w:rFonts w:ascii="Times New Roman" w:hAnsi="Times New Roman" w:cs="Times New Roman"/>
          <w:sz w:val="28"/>
          <w:szCs w:val="28"/>
        </w:rPr>
      </w:pPr>
      <w:r w:rsidRPr="001757FC">
        <w:rPr>
          <w:rFonts w:ascii="Times New Roman" w:hAnsi="Times New Roman" w:cs="Times New Roman"/>
          <w:sz w:val="28"/>
          <w:szCs w:val="28"/>
        </w:rPr>
        <w:t>Если обращение за консультацией поступает по телефону, то на ответ выделяется не более 10 минут, время ожидания ответа на звонок не должно превышать 2 минут. Если обращение за консультацией поступает в службу круглосуточного телефонного доверия, то время на ответ должно быть достаточным для консультации, время ожидания ответа на звонок не должно превышать 2 минут.</w:t>
      </w:r>
    </w:p>
    <w:p w:rsidR="001757FC" w:rsidRPr="001757FC" w:rsidRDefault="001757FC" w:rsidP="001757FC">
      <w:pPr>
        <w:suppressAutoHyphens/>
        <w:spacing w:after="0" w:line="240" w:lineRule="auto"/>
        <w:ind w:firstLine="709"/>
        <w:jc w:val="both"/>
        <w:rPr>
          <w:rFonts w:ascii="Times New Roman" w:hAnsi="Times New Roman" w:cs="Times New Roman"/>
          <w:sz w:val="28"/>
          <w:szCs w:val="28"/>
        </w:rPr>
      </w:pPr>
      <w:r w:rsidRPr="001757FC">
        <w:rPr>
          <w:rFonts w:ascii="Times New Roman" w:hAnsi="Times New Roman" w:cs="Times New Roman"/>
          <w:sz w:val="28"/>
          <w:szCs w:val="28"/>
        </w:rPr>
        <w:t>При консультировании в форме ответов по электронной почте ответ на обращение направляется на электронный адрес заявителя в срок, не превышающий 15 (пятнадцать)  рабочих дней с момента поступления обращения.</w:t>
      </w:r>
    </w:p>
    <w:p w:rsidR="001757FC" w:rsidRPr="001757FC" w:rsidRDefault="00CC43E4" w:rsidP="001757F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57FC" w:rsidRPr="001757FC">
        <w:rPr>
          <w:rFonts w:ascii="Times New Roman" w:hAnsi="Times New Roman" w:cs="Times New Roman"/>
          <w:sz w:val="28"/>
          <w:szCs w:val="28"/>
        </w:rPr>
        <w:t>При консультировании по письменным обращениям ответ направляется почтой в адрес заявителя в срок, не превышающий                               15 (пятнадцать) рабочих  дней с момента поступления письменного обращения.</w:t>
      </w:r>
    </w:p>
    <w:p w:rsidR="001757FC" w:rsidRPr="001757FC" w:rsidRDefault="00CC43E4" w:rsidP="001757FC">
      <w:pPr>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757FC" w:rsidRPr="001757FC">
        <w:rPr>
          <w:rFonts w:ascii="Times New Roman" w:hAnsi="Times New Roman" w:cs="Times New Roman"/>
          <w:sz w:val="28"/>
          <w:szCs w:val="28"/>
        </w:rPr>
        <w:t>При ответах на телефонные звонки и личные обращения, ответственные за информирование подробно и в вежливой (корректной) форме консультируют обратившихся по интересующим их вопросам. Ответ на телефонный звонок должен начинаться с информации о фамилии, имени, отчестве и должности ответственного за информирование, принявшего телефонный звонок.</w:t>
      </w:r>
    </w:p>
    <w:p w:rsidR="001757FC" w:rsidRDefault="001757FC" w:rsidP="001757FC">
      <w:pPr>
        <w:suppressAutoHyphens/>
        <w:spacing w:after="0" w:line="240" w:lineRule="auto"/>
        <w:ind w:firstLine="709"/>
        <w:jc w:val="both"/>
        <w:rPr>
          <w:rFonts w:ascii="Times New Roman" w:hAnsi="Times New Roman" w:cs="Times New Roman"/>
          <w:sz w:val="28"/>
          <w:szCs w:val="28"/>
        </w:rPr>
      </w:pPr>
      <w:r w:rsidRPr="001757FC">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обратившемуся сотруднику учреждения должен быть сообщен телефонный номер, по которому можно получить необходимую информацию.</w:t>
      </w:r>
    </w:p>
    <w:p w:rsidR="00F613EE" w:rsidRDefault="00F613EE" w:rsidP="00F613EE">
      <w:pPr>
        <w:pStyle w:val="ConsPlusNormal0"/>
        <w:ind w:firstLine="540"/>
        <w:jc w:val="both"/>
        <w:rPr>
          <w:sz w:val="28"/>
          <w:szCs w:val="28"/>
        </w:rPr>
      </w:pPr>
      <w:r w:rsidRPr="00C00668">
        <w:rPr>
          <w:sz w:val="28"/>
          <w:szCs w:val="28"/>
        </w:rPr>
        <w:t>Основание для отказа в предоставлении госу</w:t>
      </w:r>
      <w:r>
        <w:rPr>
          <w:sz w:val="28"/>
          <w:szCs w:val="28"/>
        </w:rPr>
        <w:t>дарственной услуги отсутствует.</w:t>
      </w:r>
    </w:p>
    <w:p w:rsidR="00F613EE" w:rsidRPr="00C00668" w:rsidRDefault="00F613EE" w:rsidP="00F613EE">
      <w:pPr>
        <w:pStyle w:val="ConsPlusNormal0"/>
        <w:ind w:firstLine="540"/>
        <w:jc w:val="both"/>
        <w:rPr>
          <w:sz w:val="28"/>
          <w:szCs w:val="28"/>
        </w:rPr>
      </w:pPr>
      <w:r w:rsidRPr="00C00668">
        <w:rPr>
          <w:sz w:val="28"/>
          <w:szCs w:val="28"/>
        </w:rPr>
        <w:t>Основанием для приостановления предоставления государственной услуги являются:</w:t>
      </w:r>
    </w:p>
    <w:p w:rsidR="00F613EE" w:rsidRPr="00C00668" w:rsidRDefault="00F613EE" w:rsidP="00F613EE">
      <w:pPr>
        <w:pStyle w:val="ConsPlusNormal0"/>
        <w:ind w:firstLine="540"/>
        <w:jc w:val="both"/>
        <w:rPr>
          <w:sz w:val="28"/>
          <w:szCs w:val="28"/>
        </w:rPr>
      </w:pPr>
      <w:r>
        <w:rPr>
          <w:sz w:val="28"/>
          <w:szCs w:val="28"/>
        </w:rPr>
        <w:t xml:space="preserve"> 1)</w:t>
      </w:r>
      <w:r>
        <w:rPr>
          <w:sz w:val="28"/>
          <w:szCs w:val="28"/>
        </w:rPr>
        <w:tab/>
      </w:r>
      <w:r w:rsidRPr="00C00668">
        <w:rPr>
          <w:sz w:val="28"/>
          <w:szCs w:val="28"/>
        </w:rPr>
        <w:t>наличие соответствующего заявления получателя услуги;</w:t>
      </w:r>
    </w:p>
    <w:p w:rsidR="00F613EE" w:rsidRPr="00C00668" w:rsidRDefault="00F613EE" w:rsidP="00F613EE">
      <w:pPr>
        <w:pStyle w:val="ConsPlusNormal0"/>
        <w:ind w:firstLine="540"/>
        <w:jc w:val="both"/>
        <w:rPr>
          <w:sz w:val="28"/>
          <w:szCs w:val="28"/>
        </w:rPr>
      </w:pPr>
      <w:r>
        <w:rPr>
          <w:sz w:val="28"/>
          <w:szCs w:val="28"/>
        </w:rPr>
        <w:lastRenderedPageBreak/>
        <w:t xml:space="preserve"> 2)</w:t>
      </w:r>
      <w:r>
        <w:rPr>
          <w:sz w:val="28"/>
          <w:szCs w:val="28"/>
        </w:rPr>
        <w:tab/>
      </w:r>
      <w:r w:rsidRPr="00C00668">
        <w:rPr>
          <w:sz w:val="28"/>
          <w:szCs w:val="28"/>
        </w:rPr>
        <w:t>неявка получателя услуг к началу проведения консультаций, акций, тренингов, конференций, семинаров и других мероприятий по проблемам профилактики незаконного потребления наркотических средств и психотропных веществ, наркомании, токсикомании и других зависимостей.</w:t>
      </w:r>
    </w:p>
    <w:p w:rsidR="00F613EE" w:rsidRPr="00C00668" w:rsidRDefault="00F613EE" w:rsidP="00F613EE">
      <w:pPr>
        <w:pStyle w:val="ConsPlusNormal0"/>
        <w:ind w:firstLine="540"/>
        <w:jc w:val="both"/>
        <w:rPr>
          <w:sz w:val="28"/>
          <w:szCs w:val="28"/>
        </w:rPr>
      </w:pPr>
      <w:r w:rsidRPr="00C00668">
        <w:rPr>
          <w:sz w:val="28"/>
          <w:szCs w:val="28"/>
        </w:rPr>
        <w:t>Предоставление государственной услуги включает в себя следующие административные процедуры:</w:t>
      </w:r>
    </w:p>
    <w:p w:rsidR="00F613EE" w:rsidRPr="00C00668" w:rsidRDefault="00F613EE" w:rsidP="00F613EE">
      <w:pPr>
        <w:pStyle w:val="ConsPlusNormal0"/>
        <w:ind w:firstLine="540"/>
        <w:jc w:val="both"/>
        <w:rPr>
          <w:sz w:val="28"/>
          <w:szCs w:val="28"/>
        </w:rPr>
      </w:pPr>
      <w:r>
        <w:rPr>
          <w:sz w:val="28"/>
          <w:szCs w:val="28"/>
        </w:rPr>
        <w:t xml:space="preserve"> 1)</w:t>
      </w:r>
      <w:r>
        <w:rPr>
          <w:sz w:val="28"/>
          <w:szCs w:val="28"/>
        </w:rPr>
        <w:tab/>
      </w:r>
      <w:r w:rsidRPr="00C00668">
        <w:rPr>
          <w:sz w:val="28"/>
          <w:szCs w:val="28"/>
        </w:rPr>
        <w:t xml:space="preserve">прием и регистрация </w:t>
      </w:r>
      <w:hyperlink w:anchor="Par333" w:history="1">
        <w:r w:rsidRPr="00F613EE">
          <w:rPr>
            <w:rStyle w:val="a6"/>
            <w:color w:val="auto"/>
            <w:sz w:val="28"/>
            <w:szCs w:val="28"/>
            <w:u w:val="none"/>
          </w:rPr>
          <w:t>заявления-анкеты</w:t>
        </w:r>
      </w:hyperlink>
      <w:r w:rsidRPr="00C00668">
        <w:rPr>
          <w:sz w:val="28"/>
          <w:szCs w:val="28"/>
        </w:rPr>
        <w:t>, направление заявления-анкеты долж</w:t>
      </w:r>
      <w:r>
        <w:rPr>
          <w:sz w:val="28"/>
          <w:szCs w:val="28"/>
        </w:rPr>
        <w:t>ностному лицу - директору ОГКУ «ЦПН»</w:t>
      </w:r>
      <w:r w:rsidRPr="00C00668">
        <w:rPr>
          <w:sz w:val="28"/>
          <w:szCs w:val="28"/>
        </w:rPr>
        <w:t>;</w:t>
      </w:r>
    </w:p>
    <w:p w:rsidR="00F613EE" w:rsidRPr="00C00668" w:rsidRDefault="00F613EE" w:rsidP="00F613EE">
      <w:pPr>
        <w:pStyle w:val="ConsPlusNormal0"/>
        <w:ind w:firstLine="540"/>
        <w:jc w:val="both"/>
        <w:rPr>
          <w:sz w:val="28"/>
          <w:szCs w:val="28"/>
        </w:rPr>
      </w:pPr>
      <w:r>
        <w:rPr>
          <w:sz w:val="28"/>
          <w:szCs w:val="28"/>
        </w:rPr>
        <w:t xml:space="preserve"> 2)</w:t>
      </w:r>
      <w:r>
        <w:rPr>
          <w:sz w:val="28"/>
          <w:szCs w:val="28"/>
        </w:rPr>
        <w:tab/>
      </w:r>
      <w:r w:rsidRPr="00C00668">
        <w:rPr>
          <w:sz w:val="28"/>
          <w:szCs w:val="28"/>
        </w:rPr>
        <w:t>рассмотрение за</w:t>
      </w:r>
      <w:r>
        <w:rPr>
          <w:sz w:val="28"/>
          <w:szCs w:val="28"/>
        </w:rPr>
        <w:t>явления-анкеты директором ОГКУ «ЦПН»</w:t>
      </w:r>
      <w:r w:rsidRPr="00C00668">
        <w:rPr>
          <w:sz w:val="28"/>
          <w:szCs w:val="28"/>
        </w:rPr>
        <w:t>;</w:t>
      </w:r>
    </w:p>
    <w:p w:rsidR="00F613EE" w:rsidRPr="00C00668" w:rsidRDefault="00F613EE" w:rsidP="00F613EE">
      <w:pPr>
        <w:pStyle w:val="ConsPlusNormal0"/>
        <w:ind w:firstLine="540"/>
        <w:jc w:val="both"/>
        <w:rPr>
          <w:sz w:val="28"/>
          <w:szCs w:val="28"/>
        </w:rPr>
      </w:pPr>
      <w:r>
        <w:rPr>
          <w:sz w:val="28"/>
          <w:szCs w:val="28"/>
        </w:rPr>
        <w:t xml:space="preserve"> 3)</w:t>
      </w:r>
      <w:r>
        <w:rPr>
          <w:sz w:val="28"/>
          <w:szCs w:val="28"/>
        </w:rPr>
        <w:tab/>
        <w:t>согласование с директором ОГКУ «ЦПН» и специалистом ОГКУ «ЦПН»</w:t>
      </w:r>
      <w:r w:rsidRPr="00C00668">
        <w:rPr>
          <w:sz w:val="28"/>
          <w:szCs w:val="28"/>
        </w:rPr>
        <w:t xml:space="preserve"> по дате проведения консультаций, акций, тренингов, конференций, семинаров и других мероприятий;</w:t>
      </w:r>
    </w:p>
    <w:p w:rsidR="00F613EE" w:rsidRPr="00C00668" w:rsidRDefault="00F613EE" w:rsidP="00F613EE">
      <w:pPr>
        <w:pStyle w:val="ConsPlusNormal0"/>
        <w:ind w:firstLine="540"/>
        <w:jc w:val="both"/>
        <w:rPr>
          <w:sz w:val="28"/>
          <w:szCs w:val="28"/>
        </w:rPr>
      </w:pPr>
      <w:r>
        <w:rPr>
          <w:sz w:val="28"/>
          <w:szCs w:val="28"/>
        </w:rPr>
        <w:t xml:space="preserve"> 4)</w:t>
      </w:r>
      <w:r>
        <w:rPr>
          <w:sz w:val="28"/>
          <w:szCs w:val="28"/>
        </w:rPr>
        <w:tab/>
      </w:r>
      <w:r w:rsidRPr="00C00668">
        <w:rPr>
          <w:sz w:val="28"/>
          <w:szCs w:val="28"/>
        </w:rPr>
        <w:t>информирование получателя услуги о дате проведения консультаций, акций, тренингов, конференций, семинаров и других мероприятий;</w:t>
      </w:r>
    </w:p>
    <w:p w:rsidR="00F613EE" w:rsidRPr="00C00668" w:rsidRDefault="00F613EE" w:rsidP="00F613EE">
      <w:pPr>
        <w:pStyle w:val="ConsPlusNormal0"/>
        <w:ind w:firstLine="540"/>
        <w:jc w:val="both"/>
        <w:rPr>
          <w:sz w:val="28"/>
          <w:szCs w:val="28"/>
        </w:rPr>
      </w:pPr>
      <w:r>
        <w:rPr>
          <w:sz w:val="28"/>
          <w:szCs w:val="28"/>
        </w:rPr>
        <w:t xml:space="preserve"> 5)</w:t>
      </w:r>
      <w:r>
        <w:rPr>
          <w:sz w:val="28"/>
          <w:szCs w:val="28"/>
        </w:rPr>
        <w:tab/>
      </w:r>
      <w:r w:rsidRPr="00C00668">
        <w:rPr>
          <w:sz w:val="28"/>
          <w:szCs w:val="28"/>
        </w:rPr>
        <w:t xml:space="preserve">организация проведения консультаций, акций, тренингов, конференций, семинаров и других мероприятий по </w:t>
      </w:r>
      <w:r w:rsidRPr="007E71CE">
        <w:rPr>
          <w:sz w:val="28"/>
          <w:szCs w:val="28"/>
        </w:rPr>
        <w:t>проблемам профилактики</w:t>
      </w:r>
      <w:r w:rsidRPr="00C00668">
        <w:rPr>
          <w:sz w:val="28"/>
          <w:szCs w:val="28"/>
        </w:rPr>
        <w:t xml:space="preserve"> незаконного потребления наркотических средств и психотропных веществ, наркомании, токсикомании и других з</w:t>
      </w:r>
      <w:r>
        <w:rPr>
          <w:sz w:val="28"/>
          <w:szCs w:val="28"/>
        </w:rPr>
        <w:t>ависимостей специалистами ОГКУ «ЦПН»</w:t>
      </w:r>
      <w:r w:rsidRPr="00C00668">
        <w:rPr>
          <w:sz w:val="28"/>
          <w:szCs w:val="28"/>
        </w:rPr>
        <w:t>;</w:t>
      </w:r>
    </w:p>
    <w:p w:rsidR="00F613EE" w:rsidRPr="00C00668" w:rsidRDefault="00F613EE" w:rsidP="00F613EE">
      <w:pPr>
        <w:pStyle w:val="ConsPlusNormal0"/>
        <w:ind w:firstLine="540"/>
        <w:jc w:val="both"/>
        <w:rPr>
          <w:sz w:val="28"/>
          <w:szCs w:val="28"/>
        </w:rPr>
      </w:pPr>
      <w:r>
        <w:rPr>
          <w:sz w:val="28"/>
          <w:szCs w:val="28"/>
        </w:rPr>
        <w:t xml:space="preserve"> 6)</w:t>
      </w:r>
      <w:r>
        <w:rPr>
          <w:sz w:val="28"/>
          <w:szCs w:val="28"/>
        </w:rPr>
        <w:tab/>
      </w:r>
      <w:r>
        <w:rPr>
          <w:sz w:val="28"/>
          <w:szCs w:val="28"/>
        </w:rPr>
        <w:t>с</w:t>
      </w:r>
      <w:r>
        <w:rPr>
          <w:sz w:val="28"/>
          <w:szCs w:val="28"/>
        </w:rPr>
        <w:t>оставление отчетов ОГКУ «ЦПН»</w:t>
      </w:r>
      <w:r w:rsidRPr="00C00668">
        <w:rPr>
          <w:sz w:val="28"/>
          <w:szCs w:val="28"/>
        </w:rPr>
        <w:t xml:space="preserve"> о проведении консультаций, акций, тренингов, конференций, семинаров и других мероприятий по проблемам профилактики незаконного потребления наркотических средств и психотропных веществ, наркомании, токсикомании и других зависимостей в течение 10 дней с момента окончания мероприятия.</w:t>
      </w:r>
    </w:p>
    <w:p w:rsidR="00F613EE" w:rsidRPr="00C00668" w:rsidRDefault="00F613EE" w:rsidP="00F613EE">
      <w:pPr>
        <w:pStyle w:val="ConsPlusNormal0"/>
        <w:ind w:firstLine="540"/>
        <w:jc w:val="both"/>
        <w:rPr>
          <w:sz w:val="28"/>
          <w:szCs w:val="28"/>
        </w:rPr>
      </w:pPr>
      <w:r w:rsidRPr="00C00668">
        <w:rPr>
          <w:sz w:val="28"/>
          <w:szCs w:val="28"/>
        </w:rPr>
        <w:t>Продолжительность консультации составляет от 1 часа до 2 часов.</w:t>
      </w:r>
    </w:p>
    <w:p w:rsidR="00F613EE" w:rsidRPr="001757FC" w:rsidRDefault="00F613EE" w:rsidP="00F613EE">
      <w:pPr>
        <w:pStyle w:val="ConsPlusNormal0"/>
        <w:ind w:firstLine="540"/>
        <w:jc w:val="both"/>
        <w:rPr>
          <w:sz w:val="28"/>
          <w:szCs w:val="28"/>
        </w:rPr>
      </w:pPr>
      <w:r w:rsidRPr="00C00668">
        <w:rPr>
          <w:sz w:val="28"/>
          <w:szCs w:val="28"/>
        </w:rPr>
        <w:t>Проведение консультаций с родителями, подростками и молодежью по вопросам проблемы наркомании, алкоголизма, курения, девиантного поведения. Подбор методов, методик по заявленной проблематике, проведение диагностики, анкетирования, обработка и анализ полученных данных, выработка рекомендаций. В ходе консультаций оказывается профессиональная помощь в решении проблем, связанных с предупреждением развития зависимости от</w:t>
      </w:r>
      <w:r>
        <w:rPr>
          <w:sz w:val="28"/>
          <w:szCs w:val="28"/>
        </w:rPr>
        <w:t xml:space="preserve"> наркотиков, алкоголя, курения.</w:t>
      </w:r>
    </w:p>
    <w:p w:rsidR="00705EB3" w:rsidRDefault="006477B7" w:rsidP="00FA734E">
      <w:pPr>
        <w:pStyle w:val="ConsPlusNonformat"/>
        <w:numPr>
          <w:ilvl w:val="0"/>
          <w:numId w:val="9"/>
        </w:numPr>
        <w:tabs>
          <w:tab w:val="left" w:pos="1134"/>
        </w:tabs>
        <w:suppressAutoHyphens/>
        <w:ind w:left="0" w:firstLine="709"/>
        <w:jc w:val="both"/>
        <w:rPr>
          <w:rFonts w:ascii="Times New Roman" w:hAnsi="Times New Roman" w:cs="Times New Roman"/>
          <w:sz w:val="28"/>
          <w:szCs w:val="28"/>
        </w:rPr>
      </w:pPr>
      <w:r w:rsidRPr="00CC43E4">
        <w:rPr>
          <w:rFonts w:ascii="Times New Roman" w:hAnsi="Times New Roman" w:cs="Times New Roman"/>
          <w:sz w:val="28"/>
          <w:szCs w:val="28"/>
        </w:rPr>
        <w:t xml:space="preserve">Информационное  сопровождение  деятельности  </w:t>
      </w:r>
      <w:r w:rsidR="00633FDF">
        <w:rPr>
          <w:rFonts w:ascii="Times New Roman" w:hAnsi="Times New Roman" w:cs="Times New Roman"/>
          <w:sz w:val="28"/>
          <w:szCs w:val="28"/>
        </w:rPr>
        <w:t>ОГКУ «ЦПН»</w:t>
      </w:r>
      <w:r w:rsidRPr="00CC43E4">
        <w:rPr>
          <w:rFonts w:ascii="Times New Roman" w:hAnsi="Times New Roman" w:cs="Times New Roman"/>
          <w:sz w:val="28"/>
          <w:szCs w:val="28"/>
        </w:rPr>
        <w:t>:</w:t>
      </w:r>
    </w:p>
    <w:p w:rsidR="00705EB3" w:rsidRPr="00705EB3" w:rsidRDefault="00705EB3" w:rsidP="00705EB3">
      <w:pPr>
        <w:pStyle w:val="ConsPlusNonformat"/>
        <w:suppressAutoHyphens/>
        <w:ind w:firstLine="642"/>
        <w:jc w:val="both"/>
        <w:rPr>
          <w:rFonts w:ascii="Times New Roman" w:hAnsi="Times New Roman" w:cs="Times New Roman"/>
          <w:sz w:val="28"/>
          <w:szCs w:val="28"/>
        </w:rPr>
      </w:pPr>
      <w:r w:rsidRPr="00705EB3">
        <w:rPr>
          <w:rFonts w:ascii="Times New Roman" w:hAnsi="Times New Roman" w:cs="Times New Roman"/>
          <w:sz w:val="28"/>
          <w:szCs w:val="28"/>
        </w:rPr>
        <w:t>ОГКУ «ЦПН»  обязано довести до сведения граждан свое наименование и местонахождение, данная информация должна быть предоставлена любым способом, предусмотренным законодательством Российской Федерации и обеспечивающим ее дос</w:t>
      </w:r>
      <w:r>
        <w:rPr>
          <w:rFonts w:ascii="Times New Roman" w:hAnsi="Times New Roman" w:cs="Times New Roman"/>
          <w:sz w:val="28"/>
          <w:szCs w:val="28"/>
        </w:rPr>
        <w:t>тупность для населения.</w:t>
      </w:r>
    </w:p>
    <w:p w:rsidR="00705EB3" w:rsidRDefault="00705EB3" w:rsidP="00705EB3">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Pr="00705EB3">
        <w:rPr>
          <w:rFonts w:ascii="Times New Roman" w:hAnsi="Times New Roman" w:cs="Times New Roman"/>
          <w:sz w:val="28"/>
          <w:szCs w:val="28"/>
        </w:rPr>
        <w:t>олучатель услуги вправе потребовать предоставления необходимой и достоверной информации о предоставляемой государственной услуге.</w:t>
      </w:r>
    </w:p>
    <w:p w:rsidR="009649F4" w:rsidRPr="00C00668" w:rsidRDefault="009649F4" w:rsidP="009649F4">
      <w:pPr>
        <w:pStyle w:val="ConsPlusNormal0"/>
        <w:ind w:firstLine="540"/>
        <w:jc w:val="both"/>
        <w:rPr>
          <w:sz w:val="28"/>
          <w:szCs w:val="28"/>
        </w:rPr>
      </w:pPr>
      <w:r>
        <w:rPr>
          <w:sz w:val="28"/>
          <w:szCs w:val="28"/>
        </w:rPr>
        <w:t xml:space="preserve"> </w:t>
      </w:r>
      <w:r w:rsidRPr="00C00668">
        <w:rPr>
          <w:sz w:val="28"/>
          <w:szCs w:val="28"/>
        </w:rPr>
        <w:t>Информирование граждан осуществляется посредством:</w:t>
      </w:r>
    </w:p>
    <w:p w:rsidR="009649F4" w:rsidRPr="00C00668" w:rsidRDefault="009649F4" w:rsidP="009649F4">
      <w:pPr>
        <w:pStyle w:val="ConsPlusNormal0"/>
        <w:ind w:firstLine="540"/>
        <w:jc w:val="both"/>
        <w:rPr>
          <w:sz w:val="28"/>
          <w:szCs w:val="28"/>
        </w:rPr>
      </w:pPr>
      <w:r>
        <w:rPr>
          <w:sz w:val="28"/>
          <w:szCs w:val="28"/>
        </w:rPr>
        <w:t xml:space="preserve"> </w:t>
      </w:r>
      <w:r w:rsidRPr="00C00668">
        <w:rPr>
          <w:sz w:val="28"/>
          <w:szCs w:val="28"/>
        </w:rPr>
        <w:t xml:space="preserve">1) </w:t>
      </w:r>
      <w:r>
        <w:rPr>
          <w:sz w:val="28"/>
          <w:szCs w:val="28"/>
        </w:rPr>
        <w:tab/>
      </w:r>
      <w:r w:rsidRPr="00C00668">
        <w:rPr>
          <w:sz w:val="28"/>
          <w:szCs w:val="28"/>
        </w:rPr>
        <w:t>публикации требований настоящего Стандарта в средствах массовой информации;</w:t>
      </w:r>
    </w:p>
    <w:p w:rsidR="009649F4" w:rsidRPr="00C00668" w:rsidRDefault="009649F4" w:rsidP="009649F4">
      <w:pPr>
        <w:pStyle w:val="ConsPlusNormal0"/>
        <w:ind w:firstLine="540"/>
        <w:jc w:val="both"/>
        <w:rPr>
          <w:sz w:val="28"/>
          <w:szCs w:val="28"/>
        </w:rPr>
      </w:pPr>
      <w:r>
        <w:rPr>
          <w:sz w:val="28"/>
          <w:szCs w:val="28"/>
        </w:rPr>
        <w:t xml:space="preserve"> 2)</w:t>
      </w:r>
      <w:r>
        <w:rPr>
          <w:sz w:val="28"/>
          <w:szCs w:val="28"/>
        </w:rPr>
        <w:tab/>
      </w:r>
      <w:r w:rsidRPr="00C00668">
        <w:rPr>
          <w:sz w:val="28"/>
          <w:szCs w:val="28"/>
        </w:rPr>
        <w:t>размещения информации об</w:t>
      </w:r>
      <w:r>
        <w:rPr>
          <w:sz w:val="28"/>
          <w:szCs w:val="28"/>
        </w:rPr>
        <w:t xml:space="preserve"> ОГКУ «ЦПН»</w:t>
      </w:r>
      <w:r w:rsidRPr="00C00668">
        <w:rPr>
          <w:sz w:val="28"/>
          <w:szCs w:val="28"/>
        </w:rPr>
        <w:t xml:space="preserve"> и объемах предоставляемой государственной услуги на официальном сайте министерства п</w:t>
      </w:r>
      <w:r>
        <w:rPr>
          <w:sz w:val="28"/>
          <w:szCs w:val="28"/>
        </w:rPr>
        <w:t xml:space="preserve">о </w:t>
      </w:r>
      <w:r w:rsidRPr="00C00668">
        <w:rPr>
          <w:sz w:val="28"/>
          <w:szCs w:val="28"/>
        </w:rPr>
        <w:t>молодежной политике Ирк</w:t>
      </w:r>
      <w:r>
        <w:rPr>
          <w:sz w:val="28"/>
          <w:szCs w:val="28"/>
        </w:rPr>
        <w:t>утской области - www.</w:t>
      </w:r>
      <w:r>
        <w:rPr>
          <w:sz w:val="28"/>
          <w:szCs w:val="28"/>
          <w:lang w:val="en-US"/>
        </w:rPr>
        <w:t>mmp</w:t>
      </w:r>
      <w:r w:rsidRPr="00B64428">
        <w:rPr>
          <w:sz w:val="28"/>
          <w:szCs w:val="28"/>
        </w:rPr>
        <w:t>38</w:t>
      </w:r>
      <w:r w:rsidRPr="00C00668">
        <w:rPr>
          <w:sz w:val="28"/>
          <w:szCs w:val="28"/>
        </w:rPr>
        <w:t>.ru;</w:t>
      </w:r>
    </w:p>
    <w:p w:rsidR="009649F4" w:rsidRPr="00C00668" w:rsidRDefault="009649F4" w:rsidP="009649F4">
      <w:pPr>
        <w:pStyle w:val="ConsPlusNormal0"/>
        <w:ind w:firstLine="540"/>
        <w:jc w:val="both"/>
        <w:rPr>
          <w:sz w:val="28"/>
          <w:szCs w:val="28"/>
        </w:rPr>
      </w:pPr>
      <w:r>
        <w:rPr>
          <w:sz w:val="28"/>
          <w:szCs w:val="28"/>
        </w:rPr>
        <w:lastRenderedPageBreak/>
        <w:t xml:space="preserve"> 3)</w:t>
      </w:r>
      <w:r>
        <w:rPr>
          <w:sz w:val="28"/>
          <w:szCs w:val="28"/>
        </w:rPr>
        <w:tab/>
      </w:r>
      <w:r w:rsidRPr="00C00668">
        <w:rPr>
          <w:sz w:val="28"/>
          <w:szCs w:val="28"/>
        </w:rPr>
        <w:t>информационный стенд у входа в здание;</w:t>
      </w:r>
    </w:p>
    <w:p w:rsidR="009649F4" w:rsidRPr="00C00668" w:rsidRDefault="009649F4" w:rsidP="009649F4">
      <w:pPr>
        <w:pStyle w:val="ConsPlusNormal0"/>
        <w:ind w:firstLine="540"/>
        <w:jc w:val="both"/>
        <w:rPr>
          <w:sz w:val="28"/>
          <w:szCs w:val="28"/>
        </w:rPr>
      </w:pPr>
      <w:r>
        <w:rPr>
          <w:sz w:val="28"/>
          <w:szCs w:val="28"/>
        </w:rPr>
        <w:t xml:space="preserve"> 4)</w:t>
      </w:r>
      <w:r>
        <w:rPr>
          <w:sz w:val="28"/>
          <w:szCs w:val="28"/>
        </w:rPr>
        <w:tab/>
      </w:r>
      <w:r w:rsidRPr="00C00668">
        <w:rPr>
          <w:sz w:val="28"/>
          <w:szCs w:val="28"/>
        </w:rPr>
        <w:t xml:space="preserve">размещения информационных стендов </w:t>
      </w:r>
      <w:r>
        <w:rPr>
          <w:sz w:val="28"/>
          <w:szCs w:val="28"/>
        </w:rPr>
        <w:t xml:space="preserve"> в ОГКУ «ЦПН»;</w:t>
      </w:r>
    </w:p>
    <w:p w:rsidR="009649F4" w:rsidRPr="00C00668" w:rsidRDefault="009649F4" w:rsidP="009649F4">
      <w:pPr>
        <w:pStyle w:val="ConsPlusNormal0"/>
        <w:ind w:firstLine="540"/>
        <w:jc w:val="both"/>
        <w:rPr>
          <w:sz w:val="28"/>
          <w:szCs w:val="28"/>
        </w:rPr>
      </w:pPr>
      <w:r>
        <w:rPr>
          <w:sz w:val="28"/>
          <w:szCs w:val="28"/>
        </w:rPr>
        <w:t xml:space="preserve"> 5)</w:t>
      </w:r>
      <w:r>
        <w:rPr>
          <w:sz w:val="28"/>
          <w:szCs w:val="28"/>
        </w:rPr>
        <w:tab/>
      </w:r>
      <w:r w:rsidRPr="00C00668">
        <w:rPr>
          <w:sz w:val="28"/>
          <w:szCs w:val="28"/>
        </w:rPr>
        <w:t>п</w:t>
      </w:r>
      <w:r>
        <w:rPr>
          <w:sz w:val="28"/>
          <w:szCs w:val="28"/>
        </w:rPr>
        <w:t>осредством консультаций в ОГКУ «ЦПН»</w:t>
      </w:r>
      <w:r w:rsidRPr="00C00668">
        <w:rPr>
          <w:sz w:val="28"/>
          <w:szCs w:val="28"/>
        </w:rPr>
        <w:t>;</w:t>
      </w:r>
    </w:p>
    <w:p w:rsidR="009649F4" w:rsidRDefault="009649F4" w:rsidP="009649F4">
      <w:pPr>
        <w:pStyle w:val="ConsPlusNormal0"/>
        <w:ind w:firstLine="540"/>
        <w:jc w:val="both"/>
        <w:rPr>
          <w:sz w:val="28"/>
          <w:szCs w:val="28"/>
        </w:rPr>
      </w:pPr>
      <w:r>
        <w:rPr>
          <w:sz w:val="28"/>
          <w:szCs w:val="28"/>
        </w:rPr>
        <w:t xml:space="preserve"> 6)</w:t>
      </w:r>
      <w:r>
        <w:rPr>
          <w:sz w:val="28"/>
          <w:szCs w:val="28"/>
        </w:rPr>
        <w:tab/>
      </w:r>
      <w:r w:rsidRPr="00C00668">
        <w:rPr>
          <w:sz w:val="28"/>
          <w:szCs w:val="28"/>
        </w:rPr>
        <w:t>путем издания информационных</w:t>
      </w:r>
      <w:r>
        <w:rPr>
          <w:sz w:val="28"/>
          <w:szCs w:val="28"/>
        </w:rPr>
        <w:t xml:space="preserve"> материалов (брошюр, буклетов).</w:t>
      </w:r>
    </w:p>
    <w:p w:rsidR="00705EB3" w:rsidRPr="00705EB3" w:rsidRDefault="00705EB3" w:rsidP="00705EB3">
      <w:pPr>
        <w:suppressAutoHyphens/>
        <w:spacing w:after="0" w:line="240" w:lineRule="auto"/>
        <w:ind w:firstLine="567"/>
        <w:jc w:val="both"/>
        <w:rPr>
          <w:rFonts w:ascii="Times New Roman" w:hAnsi="Times New Roman" w:cs="Times New Roman"/>
          <w:sz w:val="28"/>
          <w:szCs w:val="28"/>
        </w:rPr>
      </w:pPr>
      <w:r w:rsidRPr="00705EB3">
        <w:rPr>
          <w:rFonts w:ascii="Times New Roman" w:hAnsi="Times New Roman" w:cs="Times New Roman"/>
          <w:sz w:val="28"/>
          <w:szCs w:val="28"/>
        </w:rPr>
        <w:t>У входа в ОГКУ «ЦПН», оказывающее государственную услугу, размещаются:</w:t>
      </w:r>
    </w:p>
    <w:p w:rsidR="00705EB3" w:rsidRPr="00705EB3" w:rsidRDefault="00705EB3" w:rsidP="00705EB3">
      <w:pPr>
        <w:tabs>
          <w:tab w:val="left" w:pos="993"/>
        </w:tabs>
        <w:suppressAutoHyphens/>
        <w:spacing w:after="0" w:line="240" w:lineRule="auto"/>
        <w:ind w:firstLine="567"/>
        <w:jc w:val="both"/>
        <w:rPr>
          <w:rFonts w:ascii="Times New Roman" w:hAnsi="Times New Roman" w:cs="Times New Roman"/>
          <w:sz w:val="28"/>
          <w:szCs w:val="28"/>
        </w:rPr>
      </w:pPr>
      <w:r w:rsidRPr="00705EB3">
        <w:rPr>
          <w:rFonts w:ascii="Times New Roman" w:hAnsi="Times New Roman" w:cs="Times New Roman"/>
          <w:sz w:val="28"/>
          <w:szCs w:val="28"/>
        </w:rPr>
        <w:t xml:space="preserve">1) информация о наименовании учреждения, оказывающего государственную услугу; </w:t>
      </w:r>
    </w:p>
    <w:p w:rsidR="00705EB3" w:rsidRPr="00705EB3" w:rsidRDefault="00705EB3" w:rsidP="00705EB3">
      <w:pPr>
        <w:suppressAutoHyphens/>
        <w:spacing w:after="0" w:line="240" w:lineRule="auto"/>
        <w:ind w:firstLine="567"/>
        <w:jc w:val="both"/>
        <w:rPr>
          <w:rFonts w:ascii="Times New Roman" w:hAnsi="Times New Roman" w:cs="Times New Roman"/>
          <w:sz w:val="28"/>
          <w:szCs w:val="28"/>
        </w:rPr>
      </w:pPr>
      <w:r w:rsidRPr="00705EB3">
        <w:rPr>
          <w:rFonts w:ascii="Times New Roman" w:hAnsi="Times New Roman" w:cs="Times New Roman"/>
          <w:sz w:val="28"/>
          <w:szCs w:val="28"/>
        </w:rPr>
        <w:t>2) информ</w:t>
      </w:r>
      <w:r w:rsidR="00334FC4">
        <w:rPr>
          <w:rFonts w:ascii="Times New Roman" w:hAnsi="Times New Roman" w:cs="Times New Roman"/>
          <w:sz w:val="28"/>
          <w:szCs w:val="28"/>
        </w:rPr>
        <w:t>ация о режиме работы ОГКУ «ЦПН».</w:t>
      </w:r>
    </w:p>
    <w:p w:rsidR="00705EB3" w:rsidRPr="00705EB3" w:rsidRDefault="00705EB3" w:rsidP="00705EB3">
      <w:pPr>
        <w:suppressAutoHyphens/>
        <w:spacing w:after="0" w:line="240" w:lineRule="auto"/>
        <w:ind w:firstLine="567"/>
        <w:jc w:val="both"/>
        <w:rPr>
          <w:rFonts w:ascii="Times New Roman" w:hAnsi="Times New Roman" w:cs="Times New Roman"/>
          <w:sz w:val="28"/>
          <w:szCs w:val="28"/>
        </w:rPr>
      </w:pPr>
      <w:r w:rsidRPr="00705EB3">
        <w:rPr>
          <w:rFonts w:ascii="Times New Roman" w:hAnsi="Times New Roman" w:cs="Times New Roman"/>
          <w:sz w:val="28"/>
          <w:szCs w:val="28"/>
        </w:rPr>
        <w:t>В помещениях ОГКУ «ЦПН», оказывающего государственную услугу, в удобном для обозрения месте на информационных стендах размещаются:</w:t>
      </w:r>
    </w:p>
    <w:p w:rsidR="00705EB3" w:rsidRPr="00705EB3" w:rsidRDefault="00705EB3" w:rsidP="00705EB3">
      <w:pPr>
        <w:suppressAutoHyphens/>
        <w:spacing w:after="0" w:line="240" w:lineRule="auto"/>
        <w:ind w:firstLine="567"/>
        <w:jc w:val="both"/>
        <w:rPr>
          <w:rFonts w:ascii="Times New Roman" w:hAnsi="Times New Roman" w:cs="Times New Roman"/>
          <w:sz w:val="28"/>
          <w:szCs w:val="28"/>
        </w:rPr>
      </w:pPr>
      <w:r w:rsidRPr="00705EB3">
        <w:rPr>
          <w:rFonts w:ascii="Times New Roman" w:hAnsi="Times New Roman" w:cs="Times New Roman"/>
          <w:sz w:val="28"/>
          <w:szCs w:val="28"/>
        </w:rPr>
        <w:t>1) время приема граждан (консультации);</w:t>
      </w:r>
    </w:p>
    <w:p w:rsidR="00705EB3" w:rsidRPr="00705EB3" w:rsidRDefault="00705EB3" w:rsidP="00705EB3">
      <w:pPr>
        <w:suppressAutoHyphens/>
        <w:spacing w:after="0" w:line="240" w:lineRule="auto"/>
        <w:ind w:firstLine="567"/>
        <w:jc w:val="both"/>
        <w:rPr>
          <w:rFonts w:ascii="Times New Roman" w:hAnsi="Times New Roman" w:cs="Times New Roman"/>
          <w:sz w:val="28"/>
          <w:szCs w:val="28"/>
        </w:rPr>
      </w:pPr>
      <w:r w:rsidRPr="00705EB3">
        <w:rPr>
          <w:rFonts w:ascii="Times New Roman" w:hAnsi="Times New Roman" w:cs="Times New Roman"/>
          <w:sz w:val="28"/>
          <w:szCs w:val="28"/>
        </w:rPr>
        <w:t>2) наименование оказываемой государственной  услуги;</w:t>
      </w:r>
    </w:p>
    <w:p w:rsidR="00705EB3" w:rsidRPr="00705EB3" w:rsidRDefault="00705EB3" w:rsidP="00705EB3">
      <w:pPr>
        <w:suppressAutoHyphens/>
        <w:spacing w:after="0" w:line="240" w:lineRule="auto"/>
        <w:ind w:firstLine="567"/>
        <w:jc w:val="both"/>
        <w:rPr>
          <w:rFonts w:ascii="Times New Roman" w:hAnsi="Times New Roman" w:cs="Times New Roman"/>
          <w:sz w:val="28"/>
          <w:szCs w:val="28"/>
        </w:rPr>
      </w:pPr>
      <w:r w:rsidRPr="00705EB3">
        <w:rPr>
          <w:rFonts w:ascii="Times New Roman" w:hAnsi="Times New Roman" w:cs="Times New Roman"/>
          <w:sz w:val="28"/>
          <w:szCs w:val="28"/>
        </w:rPr>
        <w:t>3) график проведения мероприятий;</w:t>
      </w:r>
    </w:p>
    <w:p w:rsidR="00705EB3" w:rsidRPr="00705EB3" w:rsidRDefault="00705EB3" w:rsidP="00705EB3">
      <w:pPr>
        <w:suppressAutoHyphens/>
        <w:spacing w:after="0" w:line="240" w:lineRule="auto"/>
        <w:ind w:firstLine="567"/>
        <w:jc w:val="both"/>
        <w:rPr>
          <w:rFonts w:ascii="Times New Roman" w:hAnsi="Times New Roman" w:cs="Times New Roman"/>
          <w:sz w:val="28"/>
          <w:szCs w:val="28"/>
        </w:rPr>
      </w:pPr>
      <w:r w:rsidRPr="00705EB3">
        <w:rPr>
          <w:rFonts w:ascii="Times New Roman" w:hAnsi="Times New Roman" w:cs="Times New Roman"/>
          <w:sz w:val="28"/>
          <w:szCs w:val="28"/>
        </w:rPr>
        <w:t>4) перечень документов, которые должен представить (предъявить) получатель услуги для оказания государственной услуги;</w:t>
      </w:r>
    </w:p>
    <w:p w:rsidR="00705EB3" w:rsidRPr="00705EB3" w:rsidRDefault="00705EB3" w:rsidP="00705EB3">
      <w:pPr>
        <w:suppressAutoHyphens/>
        <w:spacing w:after="0" w:line="240" w:lineRule="auto"/>
        <w:ind w:firstLine="567"/>
        <w:jc w:val="both"/>
        <w:rPr>
          <w:rFonts w:ascii="Times New Roman" w:hAnsi="Times New Roman" w:cs="Times New Roman"/>
          <w:sz w:val="28"/>
          <w:szCs w:val="28"/>
        </w:rPr>
      </w:pPr>
      <w:r w:rsidRPr="00705EB3">
        <w:rPr>
          <w:rFonts w:ascii="Times New Roman" w:hAnsi="Times New Roman" w:cs="Times New Roman"/>
          <w:sz w:val="28"/>
          <w:szCs w:val="28"/>
        </w:rPr>
        <w:t>5) перечень оснований для отказа в оказании государственной услуги;</w:t>
      </w:r>
    </w:p>
    <w:p w:rsidR="00705EB3" w:rsidRPr="00705EB3" w:rsidRDefault="00705EB3" w:rsidP="00705EB3">
      <w:pPr>
        <w:suppressAutoHyphens/>
        <w:spacing w:after="0" w:line="240" w:lineRule="auto"/>
        <w:ind w:firstLine="567"/>
        <w:jc w:val="both"/>
        <w:rPr>
          <w:rFonts w:ascii="Times New Roman" w:hAnsi="Times New Roman" w:cs="Times New Roman"/>
          <w:sz w:val="28"/>
          <w:szCs w:val="28"/>
        </w:rPr>
      </w:pPr>
      <w:r w:rsidRPr="00705EB3">
        <w:rPr>
          <w:rFonts w:ascii="Times New Roman" w:hAnsi="Times New Roman" w:cs="Times New Roman"/>
          <w:sz w:val="28"/>
          <w:szCs w:val="28"/>
        </w:rPr>
        <w:t>6) информация о руководителе ОГКУ «ЦПН»;</w:t>
      </w:r>
    </w:p>
    <w:p w:rsidR="00705EB3" w:rsidRPr="00705EB3" w:rsidRDefault="00705EB3" w:rsidP="00705EB3">
      <w:pPr>
        <w:suppressAutoHyphens/>
        <w:spacing w:after="0" w:line="240" w:lineRule="auto"/>
        <w:ind w:firstLine="567"/>
        <w:jc w:val="both"/>
        <w:rPr>
          <w:rFonts w:ascii="Times New Roman" w:hAnsi="Times New Roman" w:cs="Times New Roman"/>
          <w:sz w:val="28"/>
          <w:szCs w:val="28"/>
        </w:rPr>
      </w:pPr>
      <w:r w:rsidRPr="00705EB3">
        <w:rPr>
          <w:rFonts w:ascii="Times New Roman" w:hAnsi="Times New Roman" w:cs="Times New Roman"/>
          <w:sz w:val="28"/>
          <w:szCs w:val="28"/>
        </w:rPr>
        <w:t>7) текст Стандарта;</w:t>
      </w:r>
    </w:p>
    <w:p w:rsidR="00705EB3" w:rsidRPr="00705EB3" w:rsidRDefault="00705EB3" w:rsidP="00705EB3">
      <w:pPr>
        <w:suppressAutoHyphens/>
        <w:spacing w:after="0" w:line="240" w:lineRule="auto"/>
        <w:ind w:firstLine="567"/>
        <w:jc w:val="both"/>
        <w:rPr>
          <w:rFonts w:ascii="Times New Roman" w:hAnsi="Times New Roman" w:cs="Times New Roman"/>
          <w:sz w:val="28"/>
          <w:szCs w:val="28"/>
        </w:rPr>
      </w:pPr>
      <w:r w:rsidRPr="00705EB3">
        <w:rPr>
          <w:rFonts w:ascii="Times New Roman" w:hAnsi="Times New Roman" w:cs="Times New Roman"/>
          <w:sz w:val="28"/>
          <w:szCs w:val="28"/>
        </w:rPr>
        <w:t>8) адрес официального сайта ОГКУ «ЦПН»;</w:t>
      </w:r>
    </w:p>
    <w:p w:rsidR="00705EB3" w:rsidRPr="00705EB3" w:rsidRDefault="00705EB3" w:rsidP="00705EB3">
      <w:pPr>
        <w:suppressAutoHyphens/>
        <w:spacing w:after="0" w:line="240" w:lineRule="auto"/>
        <w:ind w:firstLine="567"/>
        <w:jc w:val="both"/>
        <w:rPr>
          <w:rFonts w:ascii="Times New Roman" w:hAnsi="Times New Roman" w:cs="Times New Roman"/>
          <w:sz w:val="28"/>
          <w:szCs w:val="28"/>
        </w:rPr>
      </w:pPr>
      <w:r w:rsidRPr="00705EB3">
        <w:rPr>
          <w:rFonts w:ascii="Times New Roman" w:hAnsi="Times New Roman" w:cs="Times New Roman"/>
          <w:sz w:val="28"/>
          <w:szCs w:val="28"/>
        </w:rPr>
        <w:t>9) информация о способах доведения получателем услуги до руководства ОГКУ «ЦПН»  своих отзывов, замечаний и предложений по работе учреждения.</w:t>
      </w:r>
    </w:p>
    <w:p w:rsidR="002E4808" w:rsidRPr="00705EB3" w:rsidRDefault="00012BD9" w:rsidP="002E4808">
      <w:pPr>
        <w:suppressAutoHyphen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705EB3" w:rsidRPr="00705EB3">
        <w:rPr>
          <w:rFonts w:ascii="Times New Roman" w:hAnsi="Times New Roman" w:cs="Times New Roman"/>
          <w:sz w:val="28"/>
          <w:szCs w:val="28"/>
        </w:rPr>
        <w:t xml:space="preserve">Информация о деятельности ОГКУ «ЦПН», о порядке и правилах предоставления государственной услуги, должна обновляться по мере необходимости. </w:t>
      </w:r>
    </w:p>
    <w:p w:rsidR="00633FDF" w:rsidRDefault="006477B7" w:rsidP="00633FDF">
      <w:pPr>
        <w:pStyle w:val="ConsPlusNonformat"/>
        <w:tabs>
          <w:tab w:val="left" w:pos="993"/>
          <w:tab w:val="left" w:pos="1134"/>
          <w:tab w:val="left" w:pos="1276"/>
        </w:tabs>
        <w:jc w:val="both"/>
        <w:rPr>
          <w:rFonts w:ascii="Times New Roman" w:hAnsi="Times New Roman" w:cs="Times New Roman"/>
          <w:sz w:val="28"/>
          <w:szCs w:val="28"/>
        </w:rPr>
      </w:pPr>
      <w:r w:rsidRPr="006477B7">
        <w:rPr>
          <w:rFonts w:ascii="Times New Roman" w:hAnsi="Times New Roman" w:cs="Times New Roman"/>
          <w:sz w:val="28"/>
          <w:szCs w:val="28"/>
        </w:rPr>
        <w:t xml:space="preserve">   </w:t>
      </w:r>
      <w:r w:rsidR="001757FC">
        <w:rPr>
          <w:rFonts w:ascii="Times New Roman" w:hAnsi="Times New Roman" w:cs="Times New Roman"/>
          <w:sz w:val="28"/>
          <w:szCs w:val="28"/>
        </w:rPr>
        <w:t xml:space="preserve">        </w:t>
      </w:r>
      <w:r w:rsidR="00633FDF">
        <w:rPr>
          <w:rFonts w:ascii="Times New Roman" w:hAnsi="Times New Roman" w:cs="Times New Roman"/>
          <w:sz w:val="28"/>
          <w:szCs w:val="28"/>
        </w:rPr>
        <w:t>15.  Требования к контролю за ходом оказания государственной услуги:</w:t>
      </w:r>
    </w:p>
    <w:p w:rsidR="00705EB3" w:rsidRPr="00705EB3" w:rsidRDefault="00633FDF" w:rsidP="00633FDF">
      <w:pPr>
        <w:pStyle w:val="ConsPlusNonformat"/>
        <w:ind w:firstLine="851"/>
        <w:jc w:val="both"/>
        <w:rPr>
          <w:rFonts w:ascii="Times New Roman" w:hAnsi="Times New Roman" w:cs="Times New Roman"/>
          <w:sz w:val="28"/>
          <w:szCs w:val="28"/>
        </w:rPr>
      </w:pPr>
      <w:r>
        <w:rPr>
          <w:rFonts w:ascii="Times New Roman" w:hAnsi="Times New Roman" w:cs="Times New Roman"/>
          <w:sz w:val="28"/>
          <w:szCs w:val="28"/>
        </w:rPr>
        <w:t>В</w:t>
      </w:r>
      <w:r w:rsidR="00705EB3" w:rsidRPr="00705EB3">
        <w:rPr>
          <w:rFonts w:ascii="Times New Roman" w:hAnsi="Times New Roman" w:cs="Times New Roman"/>
          <w:sz w:val="28"/>
          <w:szCs w:val="28"/>
        </w:rPr>
        <w:t>нутренний контроль соблюдения последовательности действий, полноты и качества предоставления услуги осуществляется должностными лицами ОГКУ «ЦПН».</w:t>
      </w:r>
    </w:p>
    <w:p w:rsidR="00705EB3" w:rsidRPr="00705EB3" w:rsidRDefault="00705EB3" w:rsidP="00705EB3">
      <w:pPr>
        <w:spacing w:after="0" w:line="240" w:lineRule="auto"/>
        <w:ind w:firstLine="709"/>
        <w:jc w:val="both"/>
        <w:rPr>
          <w:rFonts w:ascii="Times New Roman" w:hAnsi="Times New Roman" w:cs="Times New Roman"/>
          <w:sz w:val="28"/>
          <w:szCs w:val="28"/>
        </w:rPr>
      </w:pPr>
      <w:r w:rsidRPr="00705EB3">
        <w:rPr>
          <w:rFonts w:ascii="Times New Roman" w:hAnsi="Times New Roman" w:cs="Times New Roman"/>
          <w:sz w:val="28"/>
          <w:szCs w:val="28"/>
        </w:rPr>
        <w:t xml:space="preserve">В рамках внутреннего контроля в ОГКУ «ЦПН» ежемесячно проводятся плановые контрольные мероприятия в соответствии с утвержденным графиком, а также внеплановые – по поступлению жалоб на качество предоставляемой государственной  услуги. </w:t>
      </w:r>
    </w:p>
    <w:p w:rsidR="00705EB3" w:rsidRPr="00705EB3" w:rsidRDefault="00705EB3" w:rsidP="00705EB3">
      <w:pPr>
        <w:spacing w:after="0" w:line="240" w:lineRule="auto"/>
        <w:ind w:firstLine="709"/>
        <w:jc w:val="both"/>
        <w:rPr>
          <w:rFonts w:ascii="Times New Roman" w:hAnsi="Times New Roman" w:cs="Times New Roman"/>
          <w:sz w:val="28"/>
          <w:szCs w:val="28"/>
        </w:rPr>
      </w:pPr>
      <w:r w:rsidRPr="00705EB3">
        <w:rPr>
          <w:rFonts w:ascii="Times New Roman" w:hAnsi="Times New Roman" w:cs="Times New Roman"/>
          <w:sz w:val="28"/>
          <w:szCs w:val="28"/>
        </w:rPr>
        <w:t>Порядок и периодичность проведения внутреннего контроля, а также основания для привлечения к ответственности специалистов и должностных лиц, непосредственно предоставляющих услуги утверждается приказом руководителя ОГКУ «ЦПН».</w:t>
      </w:r>
    </w:p>
    <w:p w:rsidR="00705EB3" w:rsidRPr="00705EB3" w:rsidRDefault="00705EB3" w:rsidP="00705EB3">
      <w:pPr>
        <w:spacing w:after="0" w:line="240" w:lineRule="auto"/>
        <w:ind w:firstLine="709"/>
        <w:jc w:val="both"/>
        <w:rPr>
          <w:rFonts w:ascii="Times New Roman" w:hAnsi="Times New Roman" w:cs="Times New Roman"/>
          <w:sz w:val="28"/>
          <w:szCs w:val="28"/>
        </w:rPr>
      </w:pPr>
      <w:r w:rsidRPr="00705EB3">
        <w:rPr>
          <w:rFonts w:ascii="Times New Roman" w:hAnsi="Times New Roman" w:cs="Times New Roman"/>
          <w:sz w:val="28"/>
          <w:szCs w:val="28"/>
        </w:rPr>
        <w:t>Специалисты ОГКУ «ЦПН», предоставляющие государственную услугу, несут персональную ответственность за соблюдение сроков, требований к ответу на поступившие обращения.</w:t>
      </w:r>
    </w:p>
    <w:p w:rsidR="00705EB3" w:rsidRPr="00705EB3" w:rsidRDefault="00705EB3" w:rsidP="00705EB3">
      <w:pPr>
        <w:spacing w:after="0" w:line="240" w:lineRule="auto"/>
        <w:ind w:firstLine="709"/>
        <w:jc w:val="both"/>
        <w:rPr>
          <w:rFonts w:ascii="Times New Roman" w:hAnsi="Times New Roman" w:cs="Times New Roman"/>
          <w:sz w:val="28"/>
          <w:szCs w:val="28"/>
        </w:rPr>
      </w:pPr>
      <w:r w:rsidRPr="00705EB3">
        <w:rPr>
          <w:rFonts w:ascii="Times New Roman" w:hAnsi="Times New Roman" w:cs="Times New Roman"/>
          <w:sz w:val="28"/>
          <w:szCs w:val="28"/>
        </w:rPr>
        <w:t xml:space="preserve">Обязательным методом контроля качества предоставления услуги является система регистрации и рассмотрения жалоб граждан. Жалобы и заявления на некачественное предоставление государственной услуги направляются руководителю учреждения или в министерство по молодежной </w:t>
      </w:r>
      <w:r w:rsidRPr="00705EB3">
        <w:rPr>
          <w:rFonts w:ascii="Times New Roman" w:hAnsi="Times New Roman" w:cs="Times New Roman"/>
          <w:sz w:val="28"/>
          <w:szCs w:val="28"/>
        </w:rPr>
        <w:lastRenderedPageBreak/>
        <w:t>политике Иркутской области и подлежат обязательной регистрации в книге жалоб в течение 3 рабочих дней с момента их получения указанными учреждениями.</w:t>
      </w:r>
    </w:p>
    <w:p w:rsidR="00633FDF" w:rsidRDefault="00705EB3" w:rsidP="00633FDF">
      <w:pPr>
        <w:spacing w:after="0" w:line="240" w:lineRule="auto"/>
        <w:ind w:firstLine="709"/>
        <w:jc w:val="both"/>
        <w:rPr>
          <w:rFonts w:ascii="Times New Roman" w:hAnsi="Times New Roman" w:cs="Times New Roman"/>
          <w:sz w:val="28"/>
          <w:szCs w:val="28"/>
        </w:rPr>
      </w:pPr>
      <w:r w:rsidRPr="00705EB3">
        <w:rPr>
          <w:rFonts w:ascii="Times New Roman" w:hAnsi="Times New Roman" w:cs="Times New Roman"/>
          <w:sz w:val="28"/>
          <w:szCs w:val="28"/>
        </w:rPr>
        <w:t>Жалоба на предоставление государственной услуги с нарушением настоящего Стандарта должна быть рассмотрена в течение 15 рабочих дней со дня регистрации жалобы. Лицу, подавшему жалобу, должен быть дан письменный ответ о результатах ее рассмотрения в течение 15 рабочих дней со дня регистрации жалобы.</w:t>
      </w:r>
    </w:p>
    <w:p w:rsidR="006477B7" w:rsidRPr="00633FDF" w:rsidRDefault="00633FDF" w:rsidP="00633FD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Pr="00633FDF">
        <w:rPr>
          <w:rFonts w:ascii="Times New Roman" w:hAnsi="Times New Roman" w:cs="Times New Roman"/>
          <w:sz w:val="28"/>
          <w:szCs w:val="28"/>
        </w:rPr>
        <w:t xml:space="preserve"> </w:t>
      </w:r>
      <w:r w:rsidR="006477B7" w:rsidRPr="00633FDF">
        <w:rPr>
          <w:rFonts w:ascii="Times New Roman" w:hAnsi="Times New Roman" w:cs="Times New Roman"/>
          <w:sz w:val="28"/>
          <w:szCs w:val="28"/>
        </w:rPr>
        <w:t>Ответственность за качество оказания государственной услуги:</w:t>
      </w:r>
      <w:r w:rsidR="00CC43E4" w:rsidRPr="00633FDF">
        <w:rPr>
          <w:sz w:val="28"/>
          <w:szCs w:val="28"/>
        </w:rPr>
        <w:t xml:space="preserve"> </w:t>
      </w:r>
      <w:r w:rsidR="00CC43E4" w:rsidRPr="00633FDF">
        <w:rPr>
          <w:rFonts w:ascii="Times New Roman" w:hAnsi="Times New Roman" w:cs="Times New Roman"/>
          <w:sz w:val="28"/>
          <w:szCs w:val="28"/>
        </w:rPr>
        <w:t>руководитель ОГКУ «ЦПН» несет полную ответственность за качество оказания государственной услуги.</w:t>
      </w:r>
    </w:p>
    <w:p w:rsidR="00CC43E4" w:rsidRPr="00CC43E4" w:rsidRDefault="00CC43E4" w:rsidP="00CC43E4">
      <w:pPr>
        <w:spacing w:after="0" w:line="240" w:lineRule="auto"/>
        <w:ind w:firstLine="709"/>
        <w:jc w:val="both"/>
        <w:rPr>
          <w:rFonts w:ascii="Times New Roman" w:hAnsi="Times New Roman" w:cs="Times New Roman"/>
          <w:sz w:val="28"/>
          <w:szCs w:val="28"/>
        </w:rPr>
      </w:pPr>
      <w:r w:rsidRPr="00CC43E4">
        <w:rPr>
          <w:rFonts w:ascii="Times New Roman" w:hAnsi="Times New Roman" w:cs="Times New Roman"/>
          <w:sz w:val="28"/>
          <w:szCs w:val="28"/>
        </w:rPr>
        <w:t>Руководитель ОГКУ «ЦПН»  обязан:</w:t>
      </w:r>
    </w:p>
    <w:p w:rsidR="00CC43E4" w:rsidRPr="00CC43E4" w:rsidRDefault="00CC43E4" w:rsidP="00CC43E4">
      <w:pPr>
        <w:spacing w:after="0" w:line="240" w:lineRule="auto"/>
        <w:ind w:firstLine="709"/>
        <w:jc w:val="both"/>
        <w:rPr>
          <w:rFonts w:ascii="Times New Roman" w:hAnsi="Times New Roman" w:cs="Times New Roman"/>
          <w:sz w:val="28"/>
          <w:szCs w:val="28"/>
        </w:rPr>
      </w:pPr>
      <w:r w:rsidRPr="00CC43E4">
        <w:rPr>
          <w:rFonts w:ascii="Times New Roman" w:hAnsi="Times New Roman" w:cs="Times New Roman"/>
          <w:sz w:val="28"/>
          <w:szCs w:val="28"/>
        </w:rPr>
        <w:t xml:space="preserve">1) обеспечить разъяснение и доведение Стандарта до всех сотрудников ОГКУ «ЦПН»; </w:t>
      </w:r>
    </w:p>
    <w:p w:rsidR="00CC43E4" w:rsidRPr="00CC43E4" w:rsidRDefault="00CC43E4" w:rsidP="00CC43E4">
      <w:pPr>
        <w:spacing w:after="0" w:line="240" w:lineRule="auto"/>
        <w:ind w:firstLine="709"/>
        <w:jc w:val="both"/>
        <w:rPr>
          <w:rFonts w:ascii="Times New Roman" w:hAnsi="Times New Roman" w:cs="Times New Roman"/>
          <w:sz w:val="28"/>
          <w:szCs w:val="28"/>
        </w:rPr>
      </w:pPr>
      <w:r w:rsidRPr="00CC43E4">
        <w:rPr>
          <w:rFonts w:ascii="Times New Roman" w:hAnsi="Times New Roman" w:cs="Times New Roman"/>
          <w:sz w:val="28"/>
          <w:szCs w:val="28"/>
        </w:rPr>
        <w:t xml:space="preserve">2) четко определить полномочия, ответственность и взаимодействие всего персонала ОГКУ «ЦПН», осуществляющего предоставление государственной услуги, и контроль качества предоставляемой государственной услуги; </w:t>
      </w:r>
    </w:p>
    <w:p w:rsidR="00CC43E4" w:rsidRPr="00CC43E4" w:rsidRDefault="00CC43E4" w:rsidP="00CC43E4">
      <w:pPr>
        <w:spacing w:after="0" w:line="240" w:lineRule="auto"/>
        <w:ind w:firstLine="709"/>
        <w:jc w:val="both"/>
        <w:rPr>
          <w:rFonts w:ascii="Times New Roman" w:hAnsi="Times New Roman" w:cs="Times New Roman"/>
          <w:sz w:val="28"/>
          <w:szCs w:val="28"/>
        </w:rPr>
      </w:pPr>
      <w:r w:rsidRPr="00CC43E4">
        <w:rPr>
          <w:rFonts w:ascii="Times New Roman" w:hAnsi="Times New Roman" w:cs="Times New Roman"/>
          <w:sz w:val="28"/>
          <w:szCs w:val="28"/>
        </w:rPr>
        <w:t>3) организовать информационное обеспечение процесса оказания государственной услуги в соответствии с требованиями Стандарта;</w:t>
      </w:r>
    </w:p>
    <w:p w:rsidR="00CC43E4" w:rsidRPr="00CC43E4" w:rsidRDefault="00CC43E4" w:rsidP="00CC43E4">
      <w:pPr>
        <w:spacing w:after="0" w:line="240" w:lineRule="auto"/>
        <w:ind w:firstLine="709"/>
        <w:jc w:val="both"/>
        <w:rPr>
          <w:rFonts w:ascii="Times New Roman" w:hAnsi="Times New Roman" w:cs="Times New Roman"/>
          <w:sz w:val="28"/>
          <w:szCs w:val="28"/>
        </w:rPr>
      </w:pPr>
      <w:r w:rsidRPr="00CC43E4">
        <w:rPr>
          <w:rFonts w:ascii="Times New Roman" w:hAnsi="Times New Roman" w:cs="Times New Roman"/>
          <w:sz w:val="28"/>
          <w:szCs w:val="28"/>
        </w:rPr>
        <w:t>4) обеспечить  внутренний контроль за соблюдением Стандарта и деятельностью, влияющей на качество оказываемой государственной услуги;</w:t>
      </w:r>
    </w:p>
    <w:p w:rsidR="00CC43E4" w:rsidRPr="00CC43E4" w:rsidRDefault="00CC43E4" w:rsidP="00CC43E4">
      <w:pPr>
        <w:spacing w:after="0" w:line="240" w:lineRule="auto"/>
        <w:ind w:firstLine="709"/>
        <w:jc w:val="both"/>
        <w:rPr>
          <w:rFonts w:ascii="Times New Roman" w:hAnsi="Times New Roman" w:cs="Times New Roman"/>
          <w:sz w:val="28"/>
          <w:szCs w:val="28"/>
        </w:rPr>
      </w:pPr>
      <w:r w:rsidRPr="00CC43E4">
        <w:rPr>
          <w:rFonts w:ascii="Times New Roman" w:hAnsi="Times New Roman" w:cs="Times New Roman"/>
          <w:sz w:val="28"/>
          <w:szCs w:val="28"/>
        </w:rPr>
        <w:t>5) обеспечить выработку предложений по совершенствованию процедуры оказания государственной услуги и Стандарта.</w:t>
      </w:r>
    </w:p>
    <w:p w:rsidR="001757FC" w:rsidRPr="006477B7" w:rsidRDefault="00CC43E4" w:rsidP="00CC43E4">
      <w:pPr>
        <w:pStyle w:val="ConsPlusNonformat"/>
        <w:ind w:firstLine="709"/>
        <w:jc w:val="both"/>
        <w:rPr>
          <w:rFonts w:ascii="Times New Roman" w:hAnsi="Times New Roman" w:cs="Times New Roman"/>
          <w:sz w:val="28"/>
          <w:szCs w:val="28"/>
        </w:rPr>
      </w:pPr>
      <w:r w:rsidRPr="00CC43E4">
        <w:rPr>
          <w:rFonts w:ascii="Times New Roman" w:hAnsi="Times New Roman" w:cs="Times New Roman"/>
          <w:sz w:val="28"/>
          <w:szCs w:val="28"/>
        </w:rPr>
        <w:t>При подтверждении факта некачественного предоставления государственной услуги к руководителю ОГКУ «ЦПН» и виновным сотрудникам применяются меры дисциплинарной, административной и иной ответственности в установленном законодательством порядке.</w:t>
      </w:r>
    </w:p>
    <w:p w:rsidR="006477B7" w:rsidRPr="00CC43E4" w:rsidRDefault="00633FDF" w:rsidP="00CC43E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17. </w:t>
      </w:r>
      <w:r w:rsidR="006477B7" w:rsidRPr="00CC43E4">
        <w:rPr>
          <w:rFonts w:ascii="Times New Roman" w:hAnsi="Times New Roman" w:cs="Times New Roman"/>
          <w:sz w:val="28"/>
          <w:szCs w:val="28"/>
        </w:rPr>
        <w:t>Критерии оценки качества оказания государственной услуги:</w:t>
      </w:r>
    </w:p>
    <w:p w:rsidR="00CC43E4" w:rsidRPr="00CC43E4" w:rsidRDefault="00CC43E4" w:rsidP="00CC43E4">
      <w:pPr>
        <w:spacing w:after="0" w:line="240" w:lineRule="auto"/>
        <w:ind w:firstLine="708"/>
        <w:jc w:val="both"/>
        <w:rPr>
          <w:rFonts w:ascii="Times New Roman" w:hAnsi="Times New Roman" w:cs="Times New Roman"/>
          <w:sz w:val="28"/>
          <w:szCs w:val="28"/>
        </w:rPr>
      </w:pPr>
      <w:r w:rsidRPr="00CC43E4">
        <w:rPr>
          <w:rFonts w:ascii="Times New Roman" w:hAnsi="Times New Roman" w:cs="Times New Roman"/>
          <w:sz w:val="28"/>
          <w:szCs w:val="28"/>
        </w:rPr>
        <w:t xml:space="preserve">1) полнота предоставления государственной услуги в соответствии с требованиями, установленными настоящим Стандартом; </w:t>
      </w:r>
    </w:p>
    <w:p w:rsidR="00CC43E4" w:rsidRPr="00CC43E4" w:rsidRDefault="00CC43E4" w:rsidP="00CC43E4">
      <w:pPr>
        <w:spacing w:after="0" w:line="240" w:lineRule="auto"/>
        <w:ind w:firstLine="708"/>
        <w:jc w:val="both"/>
        <w:rPr>
          <w:rFonts w:ascii="Times New Roman" w:hAnsi="Times New Roman" w:cs="Times New Roman"/>
          <w:sz w:val="28"/>
          <w:szCs w:val="28"/>
        </w:rPr>
      </w:pPr>
      <w:r w:rsidRPr="00CC43E4">
        <w:rPr>
          <w:rFonts w:ascii="Times New Roman" w:hAnsi="Times New Roman" w:cs="Times New Roman"/>
          <w:sz w:val="28"/>
          <w:szCs w:val="28"/>
        </w:rPr>
        <w:t>2) результативность предоставления государственной услуги оценивается путем сравнения требований к оказанию услуги фактическому уровню её предоставления, а также путем анализа спроса на соответствующую услугу, путем проведения социологических опросов.</w:t>
      </w:r>
    </w:p>
    <w:p w:rsidR="00CC43E4" w:rsidRPr="00CC43E4" w:rsidRDefault="00CC43E4" w:rsidP="00CC43E4">
      <w:pPr>
        <w:spacing w:after="0" w:line="240" w:lineRule="auto"/>
        <w:ind w:firstLine="708"/>
        <w:jc w:val="both"/>
        <w:rPr>
          <w:rFonts w:ascii="Times New Roman" w:hAnsi="Times New Roman" w:cs="Times New Roman"/>
          <w:sz w:val="27"/>
          <w:szCs w:val="27"/>
        </w:rPr>
      </w:pPr>
      <w:r w:rsidRPr="00CC43E4">
        <w:rPr>
          <w:rFonts w:ascii="Times New Roman" w:hAnsi="Times New Roman" w:cs="Times New Roman"/>
          <w:sz w:val="28"/>
          <w:szCs w:val="28"/>
        </w:rPr>
        <w:t>3) на основании анализа удовлетворенности получателей услуги согласно заключениям на получение государственной услуги, заполненным сотрудниками ОГКУ «ЦПН» совместно с получателем услуги по окончанию проведения тренингов и переданное сотруднику ОГКУ «ЦПН».</w:t>
      </w:r>
    </w:p>
    <w:p w:rsidR="00CC43E4" w:rsidRPr="00CC43E4" w:rsidRDefault="00CC43E4" w:rsidP="00CC43E4">
      <w:pPr>
        <w:spacing w:after="0" w:line="240" w:lineRule="auto"/>
        <w:ind w:firstLine="708"/>
        <w:jc w:val="both"/>
        <w:rPr>
          <w:rFonts w:ascii="Times New Roman" w:hAnsi="Times New Roman" w:cs="Times New Roman"/>
          <w:sz w:val="28"/>
          <w:szCs w:val="28"/>
        </w:rPr>
      </w:pPr>
      <w:r w:rsidRPr="00CC43E4">
        <w:rPr>
          <w:rFonts w:ascii="Times New Roman" w:hAnsi="Times New Roman" w:cs="Times New Roman"/>
          <w:sz w:val="28"/>
          <w:szCs w:val="28"/>
        </w:rPr>
        <w:t xml:space="preserve">Качественное оказание государственной услуги должно обеспечивать формирование здорового образа жизни населения, всестороннее развитие детей и подростков, профилактику правонарушений среди детей и молодежи. </w:t>
      </w:r>
    </w:p>
    <w:p w:rsidR="006477B7" w:rsidRPr="001757FC" w:rsidRDefault="00CC43E4" w:rsidP="002E4808">
      <w:pPr>
        <w:spacing w:after="0" w:line="240" w:lineRule="auto"/>
        <w:ind w:firstLine="708"/>
        <w:jc w:val="both"/>
        <w:rPr>
          <w:rFonts w:ascii="Times New Roman" w:hAnsi="Times New Roman" w:cs="Times New Roman"/>
          <w:sz w:val="28"/>
          <w:szCs w:val="28"/>
        </w:rPr>
      </w:pPr>
      <w:r w:rsidRPr="00CC43E4">
        <w:rPr>
          <w:rFonts w:ascii="Times New Roman" w:hAnsi="Times New Roman" w:cs="Times New Roman"/>
          <w:sz w:val="28"/>
          <w:szCs w:val="28"/>
        </w:rPr>
        <w:t xml:space="preserve">Государственная услуга должна обеспечивать повышение уровня здорового образа жизни среди </w:t>
      </w:r>
      <w:r w:rsidR="00DF7832">
        <w:rPr>
          <w:rFonts w:ascii="Times New Roman" w:hAnsi="Times New Roman" w:cs="Times New Roman"/>
          <w:sz w:val="28"/>
          <w:szCs w:val="28"/>
        </w:rPr>
        <w:t xml:space="preserve">несовершеннолетних и молодежи </w:t>
      </w:r>
      <w:r w:rsidRPr="00CC43E4">
        <w:rPr>
          <w:rFonts w:ascii="Times New Roman" w:hAnsi="Times New Roman" w:cs="Times New Roman"/>
          <w:sz w:val="28"/>
          <w:szCs w:val="28"/>
        </w:rPr>
        <w:t xml:space="preserve"> Иркутской области</w:t>
      </w:r>
      <w:r w:rsidR="00705EB3">
        <w:rPr>
          <w:rFonts w:ascii="Times New Roman" w:hAnsi="Times New Roman" w:cs="Times New Roman"/>
          <w:sz w:val="28"/>
          <w:szCs w:val="28"/>
        </w:rPr>
        <w:t xml:space="preserve">. </w:t>
      </w:r>
    </w:p>
    <w:p w:rsidR="006477B7" w:rsidRPr="001757FC" w:rsidRDefault="006477B7" w:rsidP="002E4808">
      <w:pPr>
        <w:pStyle w:val="ConsPlusNonformat"/>
        <w:ind w:firstLine="426"/>
        <w:jc w:val="both"/>
        <w:rPr>
          <w:rFonts w:ascii="Times New Roman" w:hAnsi="Times New Roman" w:cs="Times New Roman"/>
          <w:sz w:val="28"/>
          <w:szCs w:val="28"/>
        </w:rPr>
      </w:pPr>
      <w:r w:rsidRPr="001757FC">
        <w:rPr>
          <w:rFonts w:ascii="Times New Roman" w:hAnsi="Times New Roman" w:cs="Times New Roman"/>
          <w:sz w:val="28"/>
          <w:szCs w:val="28"/>
        </w:rPr>
        <w:t xml:space="preserve">    Система  показателей  (индикаторов)  объема  и качества оказания</w:t>
      </w:r>
      <w:r w:rsidR="002E4808">
        <w:rPr>
          <w:rFonts w:ascii="Times New Roman" w:hAnsi="Times New Roman" w:cs="Times New Roman"/>
          <w:sz w:val="28"/>
          <w:szCs w:val="28"/>
        </w:rPr>
        <w:t xml:space="preserve"> </w:t>
      </w:r>
      <w:r w:rsidRPr="001757FC">
        <w:rPr>
          <w:rFonts w:ascii="Times New Roman" w:hAnsi="Times New Roman" w:cs="Times New Roman"/>
          <w:sz w:val="28"/>
          <w:szCs w:val="28"/>
        </w:rPr>
        <w:lastRenderedPageBreak/>
        <w:t>государственной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4627"/>
        <w:gridCol w:w="1566"/>
        <w:gridCol w:w="2757"/>
      </w:tblGrid>
      <w:tr w:rsidR="00705EB3" w:rsidRPr="00245D34" w:rsidTr="00012BD9">
        <w:tc>
          <w:tcPr>
            <w:tcW w:w="624" w:type="dxa"/>
          </w:tcPr>
          <w:p w:rsidR="00705EB3" w:rsidRPr="00705EB3" w:rsidRDefault="00705EB3" w:rsidP="00705EB3">
            <w:pPr>
              <w:spacing w:after="0" w:line="240" w:lineRule="auto"/>
              <w:jc w:val="center"/>
              <w:rPr>
                <w:rFonts w:ascii="Times New Roman" w:hAnsi="Times New Roman" w:cs="Times New Roman"/>
                <w:sz w:val="28"/>
                <w:szCs w:val="28"/>
              </w:rPr>
            </w:pPr>
            <w:r w:rsidRPr="00705EB3">
              <w:rPr>
                <w:rFonts w:ascii="Times New Roman" w:hAnsi="Times New Roman" w:cs="Times New Roman"/>
                <w:sz w:val="28"/>
                <w:szCs w:val="28"/>
              </w:rPr>
              <w:t>№ п/п</w:t>
            </w:r>
          </w:p>
        </w:tc>
        <w:tc>
          <w:tcPr>
            <w:tcW w:w="4811" w:type="dxa"/>
          </w:tcPr>
          <w:p w:rsidR="00705EB3" w:rsidRPr="00705EB3" w:rsidRDefault="00705EB3" w:rsidP="00705EB3">
            <w:pPr>
              <w:spacing w:after="0" w:line="240" w:lineRule="auto"/>
              <w:jc w:val="center"/>
              <w:rPr>
                <w:rFonts w:ascii="Times New Roman" w:hAnsi="Times New Roman" w:cs="Times New Roman"/>
                <w:sz w:val="28"/>
                <w:szCs w:val="28"/>
              </w:rPr>
            </w:pPr>
            <w:r w:rsidRPr="00705EB3">
              <w:rPr>
                <w:rFonts w:ascii="Times New Roman" w:hAnsi="Times New Roman" w:cs="Times New Roman"/>
                <w:sz w:val="28"/>
                <w:szCs w:val="28"/>
              </w:rPr>
              <w:t>Показатели (индикаторы) объема и качества государственной услуги</w:t>
            </w:r>
          </w:p>
        </w:tc>
        <w:tc>
          <w:tcPr>
            <w:tcW w:w="1566" w:type="dxa"/>
          </w:tcPr>
          <w:p w:rsidR="00705EB3" w:rsidRPr="00705EB3" w:rsidRDefault="00705EB3" w:rsidP="00705EB3">
            <w:pPr>
              <w:spacing w:after="0" w:line="240" w:lineRule="auto"/>
              <w:jc w:val="center"/>
              <w:rPr>
                <w:rFonts w:ascii="Times New Roman" w:hAnsi="Times New Roman" w:cs="Times New Roman"/>
                <w:sz w:val="28"/>
                <w:szCs w:val="28"/>
              </w:rPr>
            </w:pPr>
            <w:r w:rsidRPr="00705EB3">
              <w:rPr>
                <w:rFonts w:ascii="Times New Roman" w:hAnsi="Times New Roman" w:cs="Times New Roman"/>
                <w:sz w:val="28"/>
                <w:szCs w:val="28"/>
              </w:rPr>
              <w:t>Единица измерения</w:t>
            </w:r>
          </w:p>
        </w:tc>
        <w:tc>
          <w:tcPr>
            <w:tcW w:w="2570" w:type="dxa"/>
          </w:tcPr>
          <w:p w:rsidR="00705EB3" w:rsidRPr="00705EB3" w:rsidRDefault="00705EB3" w:rsidP="00705EB3">
            <w:pPr>
              <w:spacing w:after="0" w:line="240" w:lineRule="auto"/>
              <w:jc w:val="center"/>
              <w:rPr>
                <w:rFonts w:ascii="Times New Roman" w:hAnsi="Times New Roman" w:cs="Times New Roman"/>
                <w:sz w:val="28"/>
                <w:szCs w:val="28"/>
              </w:rPr>
            </w:pPr>
            <w:r w:rsidRPr="00705EB3">
              <w:rPr>
                <w:rFonts w:ascii="Times New Roman" w:hAnsi="Times New Roman" w:cs="Times New Roman"/>
                <w:sz w:val="28"/>
                <w:szCs w:val="28"/>
              </w:rPr>
              <w:t>Описание показателя (индикатора)</w:t>
            </w:r>
          </w:p>
        </w:tc>
      </w:tr>
      <w:tr w:rsidR="00705EB3" w:rsidRPr="00DF0A10" w:rsidTr="00012BD9">
        <w:tc>
          <w:tcPr>
            <w:tcW w:w="624" w:type="dxa"/>
          </w:tcPr>
          <w:p w:rsidR="00705EB3" w:rsidRPr="00705EB3" w:rsidRDefault="00012BD9" w:rsidP="00705E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p>
        </w:tc>
        <w:tc>
          <w:tcPr>
            <w:tcW w:w="4811" w:type="dxa"/>
          </w:tcPr>
          <w:p w:rsidR="00705EB3" w:rsidRPr="00705EB3" w:rsidRDefault="00705EB3" w:rsidP="00705EB3">
            <w:pPr>
              <w:autoSpaceDE w:val="0"/>
              <w:autoSpaceDN w:val="0"/>
              <w:adjustRightInd w:val="0"/>
              <w:spacing w:after="0" w:line="240" w:lineRule="auto"/>
              <w:jc w:val="both"/>
              <w:rPr>
                <w:rFonts w:ascii="Times New Roman" w:hAnsi="Times New Roman" w:cs="Times New Roman"/>
                <w:sz w:val="28"/>
                <w:szCs w:val="28"/>
              </w:rPr>
            </w:pPr>
            <w:r w:rsidRPr="00705EB3">
              <w:rPr>
                <w:rFonts w:ascii="Times New Roman" w:hAnsi="Times New Roman" w:cs="Times New Roman"/>
                <w:sz w:val="28"/>
                <w:szCs w:val="28"/>
              </w:rPr>
              <w:t>Получатели услуги, удовлетворенные качеством и доступностью государственной услуги.</w:t>
            </w:r>
          </w:p>
        </w:tc>
        <w:tc>
          <w:tcPr>
            <w:tcW w:w="1566" w:type="dxa"/>
          </w:tcPr>
          <w:p w:rsidR="00705EB3" w:rsidRPr="00705EB3" w:rsidRDefault="00705EB3" w:rsidP="00705EB3">
            <w:pPr>
              <w:autoSpaceDE w:val="0"/>
              <w:autoSpaceDN w:val="0"/>
              <w:adjustRightInd w:val="0"/>
              <w:spacing w:after="0" w:line="240" w:lineRule="auto"/>
              <w:jc w:val="center"/>
              <w:rPr>
                <w:rFonts w:ascii="Times New Roman" w:hAnsi="Times New Roman" w:cs="Times New Roman"/>
                <w:sz w:val="28"/>
                <w:szCs w:val="28"/>
              </w:rPr>
            </w:pPr>
            <w:r w:rsidRPr="00705EB3">
              <w:rPr>
                <w:rFonts w:ascii="Times New Roman" w:hAnsi="Times New Roman" w:cs="Times New Roman"/>
                <w:sz w:val="28"/>
                <w:szCs w:val="28"/>
              </w:rPr>
              <w:t>процент</w:t>
            </w:r>
          </w:p>
        </w:tc>
        <w:tc>
          <w:tcPr>
            <w:tcW w:w="2570" w:type="dxa"/>
          </w:tcPr>
          <w:p w:rsidR="00705EB3" w:rsidRPr="00705EB3" w:rsidRDefault="00705EB3" w:rsidP="00705EB3">
            <w:pPr>
              <w:widowControl w:val="0"/>
              <w:shd w:val="clear" w:color="auto" w:fill="FFFFFF"/>
              <w:autoSpaceDE w:val="0"/>
              <w:autoSpaceDN w:val="0"/>
              <w:adjustRightInd w:val="0"/>
              <w:spacing w:after="0" w:line="240" w:lineRule="auto"/>
              <w:ind w:right="180"/>
              <w:jc w:val="both"/>
              <w:rPr>
                <w:rFonts w:ascii="Times New Roman" w:hAnsi="Times New Roman" w:cs="Times New Roman"/>
                <w:sz w:val="28"/>
                <w:szCs w:val="28"/>
              </w:rPr>
            </w:pPr>
            <w:r w:rsidRPr="00705EB3">
              <w:rPr>
                <w:rFonts w:ascii="Times New Roman" w:hAnsi="Times New Roman" w:cs="Times New Roman"/>
                <w:sz w:val="28"/>
                <w:szCs w:val="28"/>
              </w:rPr>
              <w:t>Определяется по результатам опросов получателей услуги: М1/М2*100, где</w:t>
            </w:r>
          </w:p>
          <w:p w:rsidR="00705EB3" w:rsidRPr="00705EB3" w:rsidRDefault="00705EB3" w:rsidP="00705EB3">
            <w:pPr>
              <w:widowControl w:val="0"/>
              <w:shd w:val="clear" w:color="auto" w:fill="FFFFFF"/>
              <w:autoSpaceDE w:val="0"/>
              <w:autoSpaceDN w:val="0"/>
              <w:adjustRightInd w:val="0"/>
              <w:spacing w:after="0" w:line="240" w:lineRule="auto"/>
              <w:ind w:right="180"/>
              <w:jc w:val="both"/>
              <w:rPr>
                <w:rFonts w:ascii="Times New Roman" w:hAnsi="Times New Roman" w:cs="Times New Roman"/>
                <w:sz w:val="28"/>
                <w:szCs w:val="28"/>
              </w:rPr>
            </w:pPr>
            <w:r w:rsidRPr="00705EB3">
              <w:rPr>
                <w:rFonts w:ascii="Times New Roman" w:hAnsi="Times New Roman" w:cs="Times New Roman"/>
                <w:sz w:val="28"/>
                <w:szCs w:val="28"/>
              </w:rPr>
              <w:t>М1 – число опрошенных, удовлетворенных качеством и доступностью услуги, количество человек,</w:t>
            </w:r>
          </w:p>
          <w:p w:rsidR="00705EB3" w:rsidRDefault="00705EB3" w:rsidP="00705EB3">
            <w:pPr>
              <w:autoSpaceDE w:val="0"/>
              <w:autoSpaceDN w:val="0"/>
              <w:adjustRightInd w:val="0"/>
              <w:spacing w:after="0" w:line="240" w:lineRule="auto"/>
              <w:jc w:val="both"/>
              <w:rPr>
                <w:rFonts w:ascii="Times New Roman" w:hAnsi="Times New Roman" w:cs="Times New Roman"/>
                <w:sz w:val="28"/>
                <w:szCs w:val="28"/>
              </w:rPr>
            </w:pPr>
            <w:r w:rsidRPr="00705EB3">
              <w:rPr>
                <w:rFonts w:ascii="Times New Roman" w:hAnsi="Times New Roman" w:cs="Times New Roman"/>
                <w:sz w:val="28"/>
                <w:szCs w:val="28"/>
              </w:rPr>
              <w:t>М2 – общее число опрошенных, количество человек.</w:t>
            </w:r>
          </w:p>
          <w:p w:rsidR="00CC5FB3" w:rsidRPr="00705EB3" w:rsidRDefault="00CC5FB3" w:rsidP="00705EB3">
            <w:pPr>
              <w:autoSpaceDE w:val="0"/>
              <w:autoSpaceDN w:val="0"/>
              <w:adjustRightInd w:val="0"/>
              <w:spacing w:after="0" w:line="240" w:lineRule="auto"/>
              <w:jc w:val="both"/>
              <w:rPr>
                <w:rFonts w:ascii="Times New Roman" w:hAnsi="Times New Roman" w:cs="Times New Roman"/>
                <w:sz w:val="28"/>
                <w:szCs w:val="28"/>
              </w:rPr>
            </w:pPr>
          </w:p>
        </w:tc>
      </w:tr>
      <w:tr w:rsidR="00705EB3" w:rsidRPr="00245D34" w:rsidTr="00012BD9">
        <w:tc>
          <w:tcPr>
            <w:tcW w:w="624" w:type="dxa"/>
          </w:tcPr>
          <w:p w:rsidR="00705EB3" w:rsidRPr="00705EB3" w:rsidRDefault="00012BD9" w:rsidP="00705E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705EB3" w:rsidRPr="00705EB3">
              <w:rPr>
                <w:rFonts w:ascii="Times New Roman" w:hAnsi="Times New Roman" w:cs="Times New Roman"/>
                <w:sz w:val="28"/>
                <w:szCs w:val="28"/>
              </w:rPr>
              <w:t>.</w:t>
            </w:r>
          </w:p>
        </w:tc>
        <w:tc>
          <w:tcPr>
            <w:tcW w:w="4811" w:type="dxa"/>
          </w:tcPr>
          <w:p w:rsidR="00705EB3" w:rsidRDefault="00705EB3" w:rsidP="00705EB3">
            <w:pPr>
              <w:spacing w:after="0" w:line="240" w:lineRule="auto"/>
              <w:jc w:val="both"/>
              <w:rPr>
                <w:rFonts w:ascii="Times New Roman" w:hAnsi="Times New Roman" w:cs="Times New Roman"/>
                <w:sz w:val="28"/>
                <w:szCs w:val="28"/>
              </w:rPr>
            </w:pPr>
            <w:r w:rsidRPr="00705EB3">
              <w:rPr>
                <w:rFonts w:ascii="Times New Roman" w:hAnsi="Times New Roman" w:cs="Times New Roman"/>
                <w:sz w:val="28"/>
                <w:szCs w:val="28"/>
              </w:rPr>
              <w:t>Охват населения услугами  от общего количества населения Иркутской области</w:t>
            </w:r>
          </w:p>
          <w:p w:rsidR="00012BD9" w:rsidRDefault="00012BD9" w:rsidP="00705EB3">
            <w:pPr>
              <w:spacing w:after="0" w:line="240" w:lineRule="auto"/>
              <w:jc w:val="both"/>
              <w:rPr>
                <w:rFonts w:ascii="Times New Roman" w:hAnsi="Times New Roman" w:cs="Times New Roman"/>
                <w:sz w:val="28"/>
                <w:szCs w:val="28"/>
              </w:rPr>
            </w:pPr>
          </w:p>
          <w:p w:rsidR="00850E02" w:rsidRDefault="00850E02" w:rsidP="00705EB3">
            <w:pPr>
              <w:spacing w:after="0" w:line="240" w:lineRule="auto"/>
              <w:jc w:val="both"/>
              <w:rPr>
                <w:rFonts w:ascii="Times New Roman" w:hAnsi="Times New Roman" w:cs="Times New Roman"/>
                <w:sz w:val="28"/>
                <w:szCs w:val="28"/>
              </w:rPr>
            </w:pPr>
          </w:p>
          <w:p w:rsidR="00850E02" w:rsidRDefault="00850E02" w:rsidP="00705EB3">
            <w:pPr>
              <w:spacing w:after="0" w:line="240" w:lineRule="auto"/>
              <w:jc w:val="both"/>
              <w:rPr>
                <w:rFonts w:ascii="Times New Roman" w:hAnsi="Times New Roman" w:cs="Times New Roman"/>
                <w:sz w:val="28"/>
                <w:szCs w:val="28"/>
              </w:rPr>
            </w:pPr>
          </w:p>
          <w:p w:rsidR="00850E02" w:rsidRDefault="00850E02" w:rsidP="00705EB3">
            <w:pPr>
              <w:spacing w:after="0" w:line="240" w:lineRule="auto"/>
              <w:jc w:val="both"/>
              <w:rPr>
                <w:rFonts w:ascii="Times New Roman" w:hAnsi="Times New Roman" w:cs="Times New Roman"/>
                <w:sz w:val="28"/>
                <w:szCs w:val="28"/>
              </w:rPr>
            </w:pPr>
          </w:p>
          <w:p w:rsidR="00850E02" w:rsidRPr="00705EB3" w:rsidRDefault="00850E02" w:rsidP="00705EB3">
            <w:pPr>
              <w:spacing w:after="0" w:line="240" w:lineRule="auto"/>
              <w:jc w:val="both"/>
              <w:rPr>
                <w:rFonts w:ascii="Times New Roman" w:hAnsi="Times New Roman" w:cs="Times New Roman"/>
                <w:sz w:val="28"/>
                <w:szCs w:val="28"/>
              </w:rPr>
            </w:pPr>
          </w:p>
        </w:tc>
        <w:tc>
          <w:tcPr>
            <w:tcW w:w="1566" w:type="dxa"/>
          </w:tcPr>
          <w:p w:rsidR="00705EB3" w:rsidRPr="00705EB3" w:rsidRDefault="00705EB3" w:rsidP="00705EB3">
            <w:pPr>
              <w:spacing w:after="0" w:line="240" w:lineRule="auto"/>
              <w:jc w:val="center"/>
              <w:rPr>
                <w:rFonts w:ascii="Times New Roman" w:hAnsi="Times New Roman" w:cs="Times New Roman"/>
                <w:sz w:val="28"/>
                <w:szCs w:val="28"/>
              </w:rPr>
            </w:pPr>
            <w:r w:rsidRPr="00705EB3">
              <w:rPr>
                <w:rFonts w:ascii="Times New Roman" w:hAnsi="Times New Roman" w:cs="Times New Roman"/>
                <w:sz w:val="28"/>
                <w:szCs w:val="28"/>
              </w:rPr>
              <w:t>процент</w:t>
            </w:r>
          </w:p>
        </w:tc>
        <w:tc>
          <w:tcPr>
            <w:tcW w:w="2570" w:type="dxa"/>
          </w:tcPr>
          <w:p w:rsidR="00705EB3" w:rsidRPr="00705EB3" w:rsidRDefault="00705EB3" w:rsidP="000B12D7">
            <w:pPr>
              <w:spacing w:after="0" w:line="240" w:lineRule="auto"/>
              <w:jc w:val="center"/>
              <w:rPr>
                <w:rFonts w:ascii="Times New Roman" w:hAnsi="Times New Roman" w:cs="Times New Roman"/>
                <w:sz w:val="28"/>
                <w:szCs w:val="28"/>
              </w:rPr>
            </w:pPr>
            <w:r w:rsidRPr="00705EB3">
              <w:rPr>
                <w:rFonts w:ascii="Times New Roman" w:hAnsi="Times New Roman" w:cs="Times New Roman"/>
                <w:sz w:val="28"/>
                <w:szCs w:val="28"/>
              </w:rPr>
              <w:t xml:space="preserve">не менее </w:t>
            </w:r>
            <w:r w:rsidR="000B12D7">
              <w:rPr>
                <w:rFonts w:ascii="Times New Roman" w:hAnsi="Times New Roman" w:cs="Times New Roman"/>
                <w:sz w:val="28"/>
                <w:szCs w:val="28"/>
              </w:rPr>
              <w:t>1</w:t>
            </w:r>
          </w:p>
        </w:tc>
      </w:tr>
      <w:tr w:rsidR="00705EB3" w:rsidRPr="00DF0A10" w:rsidTr="00012BD9">
        <w:tc>
          <w:tcPr>
            <w:tcW w:w="624" w:type="dxa"/>
          </w:tcPr>
          <w:p w:rsidR="00705EB3" w:rsidRPr="00705EB3" w:rsidRDefault="00012BD9" w:rsidP="00705E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705EB3" w:rsidRPr="00705EB3">
              <w:rPr>
                <w:rFonts w:ascii="Times New Roman" w:hAnsi="Times New Roman" w:cs="Times New Roman"/>
                <w:sz w:val="28"/>
                <w:szCs w:val="28"/>
              </w:rPr>
              <w:t xml:space="preserve">. </w:t>
            </w:r>
          </w:p>
        </w:tc>
        <w:tc>
          <w:tcPr>
            <w:tcW w:w="4811" w:type="dxa"/>
          </w:tcPr>
          <w:p w:rsidR="00705EB3" w:rsidRPr="00705EB3" w:rsidRDefault="00705EB3" w:rsidP="00705EB3">
            <w:pPr>
              <w:widowControl w:val="0"/>
              <w:shd w:val="clear" w:color="auto" w:fill="FFFFFF"/>
              <w:autoSpaceDE w:val="0"/>
              <w:autoSpaceDN w:val="0"/>
              <w:adjustRightInd w:val="0"/>
              <w:spacing w:after="0" w:line="240" w:lineRule="auto"/>
              <w:ind w:right="180"/>
              <w:rPr>
                <w:rFonts w:ascii="Times New Roman" w:hAnsi="Times New Roman" w:cs="Times New Roman"/>
                <w:sz w:val="28"/>
                <w:szCs w:val="28"/>
              </w:rPr>
            </w:pPr>
            <w:r w:rsidRPr="00705EB3">
              <w:rPr>
                <w:rFonts w:ascii="Times New Roman" w:hAnsi="Times New Roman" w:cs="Times New Roman"/>
                <w:sz w:val="28"/>
                <w:szCs w:val="28"/>
              </w:rPr>
              <w:t>Количество обоснованных</w:t>
            </w:r>
          </w:p>
          <w:p w:rsidR="00705EB3" w:rsidRPr="00705EB3" w:rsidRDefault="00705EB3" w:rsidP="00705EB3">
            <w:pPr>
              <w:autoSpaceDE w:val="0"/>
              <w:autoSpaceDN w:val="0"/>
              <w:adjustRightInd w:val="0"/>
              <w:spacing w:after="0" w:line="240" w:lineRule="auto"/>
              <w:jc w:val="both"/>
              <w:rPr>
                <w:rFonts w:ascii="Times New Roman" w:hAnsi="Times New Roman" w:cs="Times New Roman"/>
                <w:sz w:val="28"/>
                <w:szCs w:val="28"/>
              </w:rPr>
            </w:pPr>
            <w:r w:rsidRPr="00705EB3">
              <w:rPr>
                <w:rFonts w:ascii="Times New Roman" w:hAnsi="Times New Roman" w:cs="Times New Roman"/>
                <w:sz w:val="28"/>
                <w:szCs w:val="28"/>
              </w:rPr>
              <w:t>жалоб получателей услуги.</w:t>
            </w:r>
          </w:p>
        </w:tc>
        <w:tc>
          <w:tcPr>
            <w:tcW w:w="1566" w:type="dxa"/>
          </w:tcPr>
          <w:p w:rsidR="00705EB3" w:rsidRPr="00705EB3" w:rsidRDefault="00705EB3" w:rsidP="00705EB3">
            <w:pPr>
              <w:autoSpaceDE w:val="0"/>
              <w:autoSpaceDN w:val="0"/>
              <w:adjustRightInd w:val="0"/>
              <w:spacing w:after="0" w:line="240" w:lineRule="auto"/>
              <w:jc w:val="center"/>
              <w:rPr>
                <w:rFonts w:ascii="Times New Roman" w:hAnsi="Times New Roman" w:cs="Times New Roman"/>
                <w:sz w:val="28"/>
                <w:szCs w:val="28"/>
              </w:rPr>
            </w:pPr>
            <w:r w:rsidRPr="00705EB3">
              <w:rPr>
                <w:rFonts w:ascii="Times New Roman" w:hAnsi="Times New Roman" w:cs="Times New Roman"/>
                <w:sz w:val="28"/>
                <w:szCs w:val="28"/>
              </w:rPr>
              <w:t>количество</w:t>
            </w:r>
          </w:p>
        </w:tc>
        <w:tc>
          <w:tcPr>
            <w:tcW w:w="2570" w:type="dxa"/>
          </w:tcPr>
          <w:p w:rsidR="00705EB3" w:rsidRPr="00705EB3" w:rsidRDefault="00705EB3" w:rsidP="00705EB3">
            <w:pPr>
              <w:autoSpaceDE w:val="0"/>
              <w:autoSpaceDN w:val="0"/>
              <w:adjustRightInd w:val="0"/>
              <w:spacing w:after="0" w:line="240" w:lineRule="auto"/>
              <w:jc w:val="both"/>
              <w:rPr>
                <w:rFonts w:ascii="Times New Roman" w:hAnsi="Times New Roman" w:cs="Times New Roman"/>
                <w:sz w:val="28"/>
                <w:szCs w:val="28"/>
              </w:rPr>
            </w:pPr>
            <w:r w:rsidRPr="00705EB3">
              <w:rPr>
                <w:rFonts w:ascii="Times New Roman" w:hAnsi="Times New Roman" w:cs="Times New Roman"/>
                <w:sz w:val="28"/>
                <w:szCs w:val="28"/>
              </w:rPr>
              <w:t>Определяется на основании анализа жалоб получателей услуги.</w:t>
            </w:r>
          </w:p>
        </w:tc>
      </w:tr>
      <w:tr w:rsidR="00012BD9" w:rsidRPr="00DF0A10" w:rsidTr="00012BD9">
        <w:tc>
          <w:tcPr>
            <w:tcW w:w="624" w:type="dxa"/>
          </w:tcPr>
          <w:p w:rsidR="00012BD9" w:rsidRDefault="00012BD9" w:rsidP="00705E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p>
        </w:tc>
        <w:tc>
          <w:tcPr>
            <w:tcW w:w="4811" w:type="dxa"/>
          </w:tcPr>
          <w:p w:rsidR="00012BD9" w:rsidRPr="00012BD9" w:rsidRDefault="00012BD9" w:rsidP="00012BD9">
            <w:pPr>
              <w:widowControl w:val="0"/>
              <w:shd w:val="clear" w:color="auto" w:fill="FFFFFF"/>
              <w:autoSpaceDE w:val="0"/>
              <w:autoSpaceDN w:val="0"/>
              <w:adjustRightInd w:val="0"/>
              <w:spacing w:after="0" w:line="240" w:lineRule="auto"/>
              <w:ind w:right="180"/>
              <w:jc w:val="both"/>
              <w:rPr>
                <w:rFonts w:ascii="Times New Roman" w:hAnsi="Times New Roman" w:cs="Times New Roman"/>
                <w:sz w:val="28"/>
                <w:szCs w:val="28"/>
              </w:rPr>
            </w:pPr>
            <w:r w:rsidRPr="00012BD9">
              <w:rPr>
                <w:rFonts w:ascii="Times New Roman" w:hAnsi="Times New Roman" w:cs="Times New Roman"/>
                <w:sz w:val="28"/>
                <w:szCs w:val="28"/>
              </w:rPr>
              <w:t xml:space="preserve">Снижение количества подростков и молодежи с асоциальным и деструктивным поведением </w:t>
            </w:r>
          </w:p>
        </w:tc>
        <w:tc>
          <w:tcPr>
            <w:tcW w:w="1566" w:type="dxa"/>
          </w:tcPr>
          <w:p w:rsidR="00012BD9" w:rsidRPr="00705EB3" w:rsidRDefault="00012BD9" w:rsidP="00705E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количество</w:t>
            </w:r>
          </w:p>
        </w:tc>
        <w:tc>
          <w:tcPr>
            <w:tcW w:w="2570" w:type="dxa"/>
          </w:tcPr>
          <w:p w:rsidR="00012BD9" w:rsidRPr="00012BD9" w:rsidRDefault="00012BD9" w:rsidP="00705EB3">
            <w:pPr>
              <w:autoSpaceDE w:val="0"/>
              <w:autoSpaceDN w:val="0"/>
              <w:adjustRightInd w:val="0"/>
              <w:spacing w:after="0" w:line="240" w:lineRule="auto"/>
              <w:jc w:val="both"/>
              <w:rPr>
                <w:rFonts w:ascii="Times New Roman" w:hAnsi="Times New Roman" w:cs="Times New Roman"/>
                <w:sz w:val="28"/>
                <w:szCs w:val="28"/>
              </w:rPr>
            </w:pPr>
            <w:r w:rsidRPr="00012BD9">
              <w:rPr>
                <w:rFonts w:ascii="Times New Roman" w:hAnsi="Times New Roman" w:cs="Times New Roman"/>
                <w:sz w:val="28"/>
                <w:szCs w:val="28"/>
              </w:rPr>
              <w:t>Число подростков и молодежи с асоциальным и деструктивным поведением, на которое снизилось их количество по сравнению с аналогичным периодом предыдущего года</w:t>
            </w:r>
          </w:p>
        </w:tc>
      </w:tr>
      <w:tr w:rsidR="00012BD9" w:rsidRPr="00DF0A10" w:rsidTr="00012BD9">
        <w:tc>
          <w:tcPr>
            <w:tcW w:w="624" w:type="dxa"/>
          </w:tcPr>
          <w:p w:rsidR="00012BD9" w:rsidRDefault="00012BD9" w:rsidP="00705EB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4811" w:type="dxa"/>
          </w:tcPr>
          <w:p w:rsidR="00012BD9" w:rsidRPr="00012BD9" w:rsidRDefault="00012BD9" w:rsidP="009649F4">
            <w:pPr>
              <w:widowControl w:val="0"/>
              <w:shd w:val="clear" w:color="auto" w:fill="FFFFFF"/>
              <w:autoSpaceDE w:val="0"/>
              <w:autoSpaceDN w:val="0"/>
              <w:adjustRightInd w:val="0"/>
              <w:spacing w:after="0" w:line="240" w:lineRule="auto"/>
              <w:ind w:right="180"/>
              <w:jc w:val="both"/>
              <w:rPr>
                <w:rFonts w:ascii="Times New Roman" w:hAnsi="Times New Roman" w:cs="Times New Roman"/>
                <w:sz w:val="28"/>
                <w:szCs w:val="28"/>
              </w:rPr>
            </w:pPr>
            <w:r w:rsidRPr="00012BD9">
              <w:rPr>
                <w:rFonts w:ascii="Times New Roman" w:hAnsi="Times New Roman" w:cs="Times New Roman"/>
                <w:sz w:val="28"/>
                <w:szCs w:val="28"/>
              </w:rPr>
              <w:t xml:space="preserve">Охват несовершеннолетних и молодежи </w:t>
            </w:r>
            <w:r w:rsidR="009649F4">
              <w:rPr>
                <w:rFonts w:ascii="Times New Roman" w:hAnsi="Times New Roman" w:cs="Times New Roman"/>
                <w:sz w:val="28"/>
                <w:szCs w:val="28"/>
              </w:rPr>
              <w:t xml:space="preserve">профилактическими </w:t>
            </w:r>
            <w:r w:rsidR="009649F4">
              <w:rPr>
                <w:rFonts w:ascii="Times New Roman" w:hAnsi="Times New Roman" w:cs="Times New Roman"/>
                <w:sz w:val="28"/>
                <w:szCs w:val="28"/>
              </w:rPr>
              <w:lastRenderedPageBreak/>
              <w:t xml:space="preserve">мероприятиями </w:t>
            </w:r>
          </w:p>
        </w:tc>
        <w:tc>
          <w:tcPr>
            <w:tcW w:w="1566" w:type="dxa"/>
          </w:tcPr>
          <w:p w:rsidR="00012BD9" w:rsidRPr="00705EB3" w:rsidRDefault="00012BD9" w:rsidP="00705EB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количество</w:t>
            </w:r>
          </w:p>
        </w:tc>
        <w:tc>
          <w:tcPr>
            <w:tcW w:w="2570" w:type="dxa"/>
          </w:tcPr>
          <w:p w:rsidR="00012BD9" w:rsidRPr="00012BD9" w:rsidRDefault="00012BD9" w:rsidP="00705EB3">
            <w:pPr>
              <w:autoSpaceDE w:val="0"/>
              <w:autoSpaceDN w:val="0"/>
              <w:adjustRightInd w:val="0"/>
              <w:spacing w:after="0" w:line="240" w:lineRule="auto"/>
              <w:jc w:val="both"/>
              <w:rPr>
                <w:rFonts w:ascii="Times New Roman" w:hAnsi="Times New Roman" w:cs="Times New Roman"/>
                <w:sz w:val="28"/>
                <w:szCs w:val="28"/>
              </w:rPr>
            </w:pPr>
            <w:r w:rsidRPr="00012BD9">
              <w:rPr>
                <w:rFonts w:ascii="Times New Roman" w:hAnsi="Times New Roman" w:cs="Times New Roman"/>
                <w:sz w:val="28"/>
                <w:szCs w:val="28"/>
              </w:rPr>
              <w:t xml:space="preserve">Количество несовершеннолетних </w:t>
            </w:r>
            <w:r w:rsidRPr="00012BD9">
              <w:rPr>
                <w:rFonts w:ascii="Times New Roman" w:hAnsi="Times New Roman" w:cs="Times New Roman"/>
                <w:sz w:val="28"/>
                <w:szCs w:val="28"/>
              </w:rPr>
              <w:lastRenderedPageBreak/>
              <w:t>и молодежи, охваченных профилактическими мероприятиями</w:t>
            </w:r>
          </w:p>
        </w:tc>
      </w:tr>
    </w:tbl>
    <w:p w:rsidR="006477B7" w:rsidRDefault="006477B7" w:rsidP="006477B7">
      <w:pPr>
        <w:pStyle w:val="ConsPlusNormal"/>
        <w:jc w:val="both"/>
        <w:rPr>
          <w:rFonts w:ascii="Times New Roman" w:hAnsi="Times New Roman" w:cs="Times New Roman"/>
          <w:sz w:val="28"/>
          <w:szCs w:val="28"/>
        </w:rPr>
      </w:pPr>
    </w:p>
    <w:p w:rsidR="00705EB3" w:rsidRPr="001757FC" w:rsidRDefault="00705EB3" w:rsidP="006477B7">
      <w:pPr>
        <w:pStyle w:val="ConsPlusNormal"/>
        <w:jc w:val="both"/>
        <w:rPr>
          <w:rFonts w:ascii="Times New Roman" w:hAnsi="Times New Roman" w:cs="Times New Roman"/>
          <w:sz w:val="28"/>
          <w:szCs w:val="28"/>
        </w:rPr>
      </w:pPr>
    </w:p>
    <w:p w:rsidR="006477B7" w:rsidRDefault="006477B7" w:rsidP="006477B7">
      <w:pPr>
        <w:pStyle w:val="ConsPlusNormal"/>
        <w:jc w:val="both"/>
      </w:pPr>
    </w:p>
    <w:p w:rsidR="000B12D7" w:rsidRPr="000B12D7" w:rsidRDefault="000B12D7" w:rsidP="000B12D7">
      <w:pPr>
        <w:spacing w:after="0" w:line="240" w:lineRule="auto"/>
        <w:rPr>
          <w:rFonts w:ascii="Times New Roman" w:hAnsi="Times New Roman" w:cs="Times New Roman"/>
          <w:sz w:val="28"/>
          <w:szCs w:val="28"/>
        </w:rPr>
      </w:pPr>
      <w:r w:rsidRPr="000B12D7">
        <w:rPr>
          <w:rFonts w:ascii="Times New Roman" w:hAnsi="Times New Roman" w:cs="Times New Roman"/>
          <w:sz w:val="28"/>
          <w:szCs w:val="28"/>
        </w:rPr>
        <w:t>Директор областного</w:t>
      </w:r>
    </w:p>
    <w:p w:rsidR="000B12D7" w:rsidRPr="000B12D7" w:rsidRDefault="000B12D7" w:rsidP="000B12D7">
      <w:pPr>
        <w:spacing w:after="0" w:line="240" w:lineRule="auto"/>
        <w:rPr>
          <w:rFonts w:ascii="Times New Roman" w:hAnsi="Times New Roman" w:cs="Times New Roman"/>
          <w:sz w:val="28"/>
          <w:szCs w:val="28"/>
        </w:rPr>
      </w:pPr>
      <w:r w:rsidRPr="000B12D7">
        <w:rPr>
          <w:rFonts w:ascii="Times New Roman" w:hAnsi="Times New Roman" w:cs="Times New Roman"/>
          <w:sz w:val="28"/>
          <w:szCs w:val="28"/>
        </w:rPr>
        <w:t xml:space="preserve">государственного казенного </w:t>
      </w:r>
    </w:p>
    <w:p w:rsidR="000B12D7" w:rsidRDefault="000B12D7" w:rsidP="000B12D7">
      <w:pPr>
        <w:spacing w:after="0" w:line="240" w:lineRule="auto"/>
        <w:rPr>
          <w:rFonts w:ascii="Times New Roman" w:hAnsi="Times New Roman" w:cs="Times New Roman"/>
          <w:sz w:val="28"/>
          <w:szCs w:val="28"/>
        </w:rPr>
      </w:pPr>
      <w:r w:rsidRPr="000B12D7">
        <w:rPr>
          <w:rFonts w:ascii="Times New Roman" w:hAnsi="Times New Roman" w:cs="Times New Roman"/>
          <w:sz w:val="28"/>
          <w:szCs w:val="28"/>
        </w:rPr>
        <w:t>учреждения  «Центр профилактики</w:t>
      </w:r>
    </w:p>
    <w:p w:rsidR="00E67F1C" w:rsidRDefault="000B12D7" w:rsidP="000B12D7">
      <w:pPr>
        <w:tabs>
          <w:tab w:val="left" w:pos="7050"/>
        </w:tabs>
        <w:spacing w:after="0" w:line="240" w:lineRule="auto"/>
        <w:rPr>
          <w:rFonts w:ascii="Times New Roman" w:hAnsi="Times New Roman" w:cs="Times New Roman"/>
          <w:sz w:val="28"/>
          <w:szCs w:val="28"/>
        </w:rPr>
      </w:pPr>
      <w:r w:rsidRPr="000B12D7">
        <w:rPr>
          <w:rFonts w:ascii="Times New Roman" w:hAnsi="Times New Roman" w:cs="Times New Roman"/>
          <w:sz w:val="28"/>
          <w:szCs w:val="28"/>
        </w:rPr>
        <w:t>наркомании»</w:t>
      </w:r>
      <w:r>
        <w:rPr>
          <w:rFonts w:ascii="Times New Roman" w:hAnsi="Times New Roman" w:cs="Times New Roman"/>
          <w:sz w:val="28"/>
          <w:szCs w:val="28"/>
        </w:rPr>
        <w:tab/>
        <w:t>О.В. Шубкина</w:t>
      </w: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0B12D7" w:rsidRDefault="000B12D7" w:rsidP="000B12D7">
      <w:pPr>
        <w:tabs>
          <w:tab w:val="left" w:pos="7050"/>
        </w:tabs>
        <w:spacing w:after="0" w:line="240" w:lineRule="auto"/>
        <w:rPr>
          <w:rFonts w:ascii="Times New Roman" w:hAnsi="Times New Roman" w:cs="Times New Roman"/>
          <w:sz w:val="28"/>
          <w:szCs w:val="28"/>
        </w:rPr>
      </w:pPr>
    </w:p>
    <w:p w:rsidR="002E4808" w:rsidRDefault="002E4808" w:rsidP="000B12D7">
      <w:pPr>
        <w:tabs>
          <w:tab w:val="left" w:pos="7050"/>
        </w:tabs>
        <w:spacing w:after="0" w:line="240" w:lineRule="auto"/>
        <w:rPr>
          <w:rFonts w:ascii="Times New Roman" w:hAnsi="Times New Roman" w:cs="Times New Roman"/>
          <w:sz w:val="28"/>
          <w:szCs w:val="28"/>
        </w:rPr>
      </w:pPr>
    </w:p>
    <w:p w:rsidR="002E4808" w:rsidRDefault="002E4808" w:rsidP="000B12D7">
      <w:pPr>
        <w:tabs>
          <w:tab w:val="left" w:pos="7050"/>
        </w:tabs>
        <w:spacing w:after="0" w:line="240" w:lineRule="auto"/>
        <w:rPr>
          <w:rFonts w:ascii="Times New Roman" w:hAnsi="Times New Roman" w:cs="Times New Roman"/>
          <w:sz w:val="28"/>
          <w:szCs w:val="28"/>
        </w:rPr>
      </w:pPr>
    </w:p>
    <w:p w:rsidR="002E4808" w:rsidRDefault="002E4808" w:rsidP="000B12D7">
      <w:pPr>
        <w:tabs>
          <w:tab w:val="left" w:pos="7050"/>
        </w:tabs>
        <w:spacing w:after="0" w:line="240" w:lineRule="auto"/>
        <w:rPr>
          <w:rFonts w:ascii="Times New Roman" w:hAnsi="Times New Roman" w:cs="Times New Roman"/>
          <w:sz w:val="28"/>
          <w:szCs w:val="28"/>
        </w:rPr>
      </w:pPr>
    </w:p>
    <w:p w:rsidR="002E4808" w:rsidRDefault="002E4808" w:rsidP="000B12D7">
      <w:pPr>
        <w:tabs>
          <w:tab w:val="left" w:pos="7050"/>
        </w:tabs>
        <w:spacing w:after="0" w:line="240" w:lineRule="auto"/>
        <w:rPr>
          <w:rFonts w:ascii="Times New Roman" w:hAnsi="Times New Roman" w:cs="Times New Roman"/>
          <w:sz w:val="28"/>
          <w:szCs w:val="28"/>
        </w:rPr>
      </w:pPr>
    </w:p>
    <w:p w:rsidR="002E4808" w:rsidRDefault="002E4808" w:rsidP="000B12D7">
      <w:pPr>
        <w:tabs>
          <w:tab w:val="left" w:pos="7050"/>
        </w:tabs>
        <w:spacing w:after="0" w:line="240" w:lineRule="auto"/>
        <w:rPr>
          <w:rFonts w:ascii="Times New Roman" w:hAnsi="Times New Roman" w:cs="Times New Roman"/>
          <w:sz w:val="28"/>
          <w:szCs w:val="28"/>
        </w:rPr>
      </w:pPr>
    </w:p>
    <w:p w:rsidR="002E4808" w:rsidRDefault="002E4808" w:rsidP="000B12D7">
      <w:pPr>
        <w:tabs>
          <w:tab w:val="left" w:pos="7050"/>
        </w:tabs>
        <w:spacing w:after="0" w:line="240" w:lineRule="auto"/>
        <w:rPr>
          <w:rFonts w:ascii="Times New Roman" w:hAnsi="Times New Roman" w:cs="Times New Roman"/>
          <w:sz w:val="28"/>
          <w:szCs w:val="28"/>
        </w:rPr>
      </w:pPr>
    </w:p>
    <w:p w:rsidR="00334FC4" w:rsidRDefault="00334FC4" w:rsidP="000B12D7">
      <w:pPr>
        <w:tabs>
          <w:tab w:val="left" w:pos="7050"/>
        </w:tabs>
        <w:spacing w:after="0" w:line="240" w:lineRule="auto"/>
        <w:rPr>
          <w:rFonts w:ascii="Times New Roman" w:hAnsi="Times New Roman" w:cs="Times New Roman"/>
          <w:sz w:val="28"/>
          <w:szCs w:val="28"/>
        </w:rPr>
      </w:pPr>
    </w:p>
    <w:p w:rsidR="00334FC4" w:rsidRDefault="00334FC4" w:rsidP="000B12D7">
      <w:pPr>
        <w:tabs>
          <w:tab w:val="left" w:pos="7050"/>
        </w:tabs>
        <w:spacing w:after="0" w:line="240" w:lineRule="auto"/>
        <w:rPr>
          <w:rFonts w:ascii="Times New Roman" w:hAnsi="Times New Roman" w:cs="Times New Roman"/>
          <w:sz w:val="28"/>
          <w:szCs w:val="28"/>
        </w:rPr>
      </w:pPr>
    </w:p>
    <w:p w:rsidR="00334FC4" w:rsidRDefault="00334FC4" w:rsidP="000B12D7">
      <w:pPr>
        <w:tabs>
          <w:tab w:val="left" w:pos="7050"/>
        </w:tabs>
        <w:spacing w:after="0" w:line="240" w:lineRule="auto"/>
        <w:rPr>
          <w:rFonts w:ascii="Times New Roman" w:hAnsi="Times New Roman" w:cs="Times New Roman"/>
          <w:sz w:val="28"/>
          <w:szCs w:val="28"/>
        </w:rPr>
      </w:pPr>
    </w:p>
    <w:p w:rsidR="00334FC4" w:rsidRDefault="00334FC4" w:rsidP="000B12D7">
      <w:pPr>
        <w:tabs>
          <w:tab w:val="left" w:pos="7050"/>
        </w:tabs>
        <w:spacing w:after="0" w:line="240" w:lineRule="auto"/>
        <w:rPr>
          <w:rFonts w:ascii="Times New Roman" w:hAnsi="Times New Roman" w:cs="Times New Roman"/>
          <w:sz w:val="28"/>
          <w:szCs w:val="28"/>
        </w:rPr>
      </w:pPr>
    </w:p>
    <w:p w:rsidR="00334FC4" w:rsidRDefault="00334FC4" w:rsidP="000B12D7">
      <w:pPr>
        <w:tabs>
          <w:tab w:val="left" w:pos="7050"/>
        </w:tabs>
        <w:spacing w:after="0" w:line="240" w:lineRule="auto"/>
        <w:rPr>
          <w:rFonts w:ascii="Times New Roman" w:hAnsi="Times New Roman" w:cs="Times New Roman"/>
          <w:sz w:val="28"/>
          <w:szCs w:val="28"/>
        </w:rPr>
      </w:pPr>
    </w:p>
    <w:p w:rsidR="00334FC4" w:rsidRDefault="00334FC4" w:rsidP="000B12D7">
      <w:pPr>
        <w:tabs>
          <w:tab w:val="left" w:pos="7050"/>
        </w:tabs>
        <w:spacing w:after="0" w:line="240" w:lineRule="auto"/>
        <w:rPr>
          <w:rFonts w:ascii="Times New Roman" w:hAnsi="Times New Roman" w:cs="Times New Roman"/>
          <w:sz w:val="28"/>
          <w:szCs w:val="28"/>
        </w:rPr>
      </w:pPr>
    </w:p>
    <w:p w:rsidR="00334FC4" w:rsidRDefault="00334FC4" w:rsidP="000B12D7">
      <w:pPr>
        <w:tabs>
          <w:tab w:val="left" w:pos="7050"/>
        </w:tabs>
        <w:spacing w:after="0" w:line="240" w:lineRule="auto"/>
        <w:rPr>
          <w:rFonts w:ascii="Times New Roman" w:hAnsi="Times New Roman" w:cs="Times New Roman"/>
          <w:sz w:val="28"/>
          <w:szCs w:val="28"/>
        </w:rPr>
      </w:pPr>
    </w:p>
    <w:p w:rsidR="00334FC4" w:rsidRDefault="00334FC4" w:rsidP="000B12D7">
      <w:pPr>
        <w:tabs>
          <w:tab w:val="left" w:pos="7050"/>
        </w:tabs>
        <w:spacing w:after="0" w:line="240" w:lineRule="auto"/>
        <w:rPr>
          <w:rFonts w:ascii="Times New Roman" w:hAnsi="Times New Roman" w:cs="Times New Roman"/>
          <w:sz w:val="28"/>
          <w:szCs w:val="28"/>
        </w:rPr>
      </w:pPr>
    </w:p>
    <w:p w:rsidR="00334FC4" w:rsidRDefault="00334FC4" w:rsidP="000B12D7">
      <w:pPr>
        <w:tabs>
          <w:tab w:val="left" w:pos="7050"/>
        </w:tabs>
        <w:spacing w:after="0" w:line="240" w:lineRule="auto"/>
        <w:rPr>
          <w:rFonts w:ascii="Times New Roman" w:hAnsi="Times New Roman" w:cs="Times New Roman"/>
          <w:sz w:val="28"/>
          <w:szCs w:val="28"/>
        </w:rPr>
      </w:pPr>
    </w:p>
    <w:p w:rsidR="00334FC4" w:rsidRDefault="00334FC4" w:rsidP="000B12D7">
      <w:pPr>
        <w:tabs>
          <w:tab w:val="left" w:pos="7050"/>
        </w:tabs>
        <w:spacing w:after="0" w:line="240" w:lineRule="auto"/>
        <w:rPr>
          <w:rFonts w:ascii="Times New Roman" w:hAnsi="Times New Roman" w:cs="Times New Roman"/>
          <w:sz w:val="28"/>
          <w:szCs w:val="28"/>
        </w:rPr>
      </w:pPr>
      <w:bookmarkStart w:id="0" w:name="_GoBack"/>
      <w:bookmarkEnd w:id="0"/>
    </w:p>
    <w:p w:rsidR="00DF7832" w:rsidRDefault="00DF7832" w:rsidP="000B12D7">
      <w:pPr>
        <w:tabs>
          <w:tab w:val="left" w:pos="7050"/>
        </w:tabs>
        <w:spacing w:after="0" w:line="240" w:lineRule="auto"/>
        <w:rPr>
          <w:rFonts w:ascii="Times New Roman" w:hAnsi="Times New Roman" w:cs="Times New Roman"/>
          <w:sz w:val="28"/>
          <w:szCs w:val="28"/>
        </w:rPr>
      </w:pPr>
    </w:p>
    <w:p w:rsidR="000B12D7" w:rsidRPr="000B12D7" w:rsidRDefault="000B12D7" w:rsidP="000B12D7">
      <w:pPr>
        <w:pStyle w:val="ConsPlusNormal"/>
        <w:widowControl/>
        <w:jc w:val="right"/>
        <w:outlineLvl w:val="1"/>
        <w:rPr>
          <w:rFonts w:ascii="Times New Roman" w:hAnsi="Times New Roman" w:cs="Times New Roman"/>
          <w:sz w:val="28"/>
          <w:szCs w:val="28"/>
        </w:rPr>
      </w:pPr>
      <w:r w:rsidRPr="000B12D7">
        <w:rPr>
          <w:rFonts w:ascii="Times New Roman" w:hAnsi="Times New Roman" w:cs="Times New Roman"/>
          <w:sz w:val="28"/>
          <w:szCs w:val="28"/>
        </w:rPr>
        <w:t>Приложение  1</w:t>
      </w:r>
    </w:p>
    <w:p w:rsidR="000B12D7" w:rsidRPr="000B12D7" w:rsidRDefault="000B12D7" w:rsidP="000B12D7">
      <w:pPr>
        <w:spacing w:after="0" w:line="240" w:lineRule="auto"/>
        <w:ind w:left="5670"/>
        <w:jc w:val="both"/>
        <w:rPr>
          <w:rFonts w:ascii="Times New Roman" w:hAnsi="Times New Roman" w:cs="Times New Roman"/>
          <w:sz w:val="28"/>
          <w:szCs w:val="28"/>
        </w:rPr>
      </w:pPr>
      <w:r w:rsidRPr="000B12D7">
        <w:rPr>
          <w:rFonts w:ascii="Times New Roman" w:hAnsi="Times New Roman" w:cs="Times New Roman"/>
          <w:sz w:val="28"/>
          <w:szCs w:val="28"/>
        </w:rPr>
        <w:t>к стандарту качества оказания государственной услуги «</w:t>
      </w:r>
      <w:r w:rsidRPr="000B12D7">
        <w:rPr>
          <w:rFonts w:ascii="Times New Roman" w:hAnsi="Times New Roman"/>
          <w:sz w:val="28"/>
          <w:szCs w:val="28"/>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r w:rsidRPr="000B12D7">
        <w:rPr>
          <w:rFonts w:ascii="Times New Roman" w:hAnsi="Times New Roman" w:cs="Times New Roman"/>
          <w:sz w:val="28"/>
          <w:szCs w:val="28"/>
        </w:rPr>
        <w:t>»</w:t>
      </w:r>
    </w:p>
    <w:p w:rsidR="000B12D7" w:rsidRDefault="000B12D7" w:rsidP="000B12D7">
      <w:pPr>
        <w:pStyle w:val="ConsPlusNormal"/>
        <w:widowControl/>
        <w:jc w:val="right"/>
        <w:rPr>
          <w:rFonts w:ascii="Times New Roman" w:hAnsi="Times New Roman" w:cs="Times New Roman"/>
          <w:sz w:val="28"/>
          <w:szCs w:val="28"/>
        </w:rPr>
      </w:pPr>
    </w:p>
    <w:p w:rsidR="000B12D7" w:rsidRPr="000B12D7" w:rsidRDefault="000B12D7" w:rsidP="000B12D7">
      <w:pPr>
        <w:pStyle w:val="ConsPlusNormal"/>
        <w:widowControl/>
        <w:jc w:val="right"/>
        <w:rPr>
          <w:rFonts w:ascii="Times New Roman" w:hAnsi="Times New Roman" w:cs="Times New Roman"/>
          <w:sz w:val="28"/>
          <w:szCs w:val="28"/>
        </w:rPr>
      </w:pPr>
      <w:r w:rsidRPr="000B12D7">
        <w:rPr>
          <w:rFonts w:ascii="Times New Roman" w:hAnsi="Times New Roman" w:cs="Times New Roman"/>
          <w:sz w:val="28"/>
          <w:szCs w:val="28"/>
        </w:rPr>
        <w:t>Образец</w:t>
      </w:r>
    </w:p>
    <w:p w:rsidR="000B12D7" w:rsidRPr="000B12D7" w:rsidRDefault="000B12D7" w:rsidP="000B12D7">
      <w:pPr>
        <w:pStyle w:val="ConsPlusNormal"/>
        <w:widowControl/>
        <w:ind w:firstLine="540"/>
        <w:jc w:val="both"/>
        <w:rPr>
          <w:rFonts w:ascii="Times New Roman" w:hAnsi="Times New Roman" w:cs="Times New Roman"/>
          <w:sz w:val="28"/>
          <w:szCs w:val="28"/>
        </w:rPr>
      </w:pPr>
    </w:p>
    <w:p w:rsidR="000B12D7" w:rsidRPr="000B12D7" w:rsidRDefault="000B12D7" w:rsidP="000B12D7">
      <w:pPr>
        <w:pStyle w:val="ConsPlusNonformat"/>
        <w:widowControl/>
        <w:jc w:val="center"/>
        <w:rPr>
          <w:rFonts w:ascii="Times New Roman" w:hAnsi="Times New Roman" w:cs="Times New Roman"/>
          <w:sz w:val="26"/>
          <w:szCs w:val="26"/>
        </w:rPr>
      </w:pPr>
      <w:r w:rsidRPr="000B12D7">
        <w:rPr>
          <w:rFonts w:ascii="Times New Roman" w:hAnsi="Times New Roman" w:cs="Times New Roman"/>
          <w:sz w:val="26"/>
          <w:szCs w:val="26"/>
        </w:rPr>
        <w:t>ЗАЯВЛЕНИЕ-АНКЕТА</w:t>
      </w:r>
    </w:p>
    <w:p w:rsidR="000B12D7" w:rsidRPr="000B12D7" w:rsidRDefault="000B12D7" w:rsidP="000B12D7">
      <w:pPr>
        <w:pStyle w:val="ConsPlusNonformat"/>
        <w:widowControl/>
        <w:jc w:val="center"/>
        <w:rPr>
          <w:rFonts w:ascii="Times New Roman" w:hAnsi="Times New Roman" w:cs="Times New Roman"/>
          <w:sz w:val="26"/>
          <w:szCs w:val="26"/>
        </w:rPr>
      </w:pPr>
      <w:r w:rsidRPr="000B12D7">
        <w:rPr>
          <w:rFonts w:ascii="Times New Roman" w:hAnsi="Times New Roman" w:cs="Times New Roman"/>
          <w:sz w:val="26"/>
          <w:szCs w:val="26"/>
        </w:rPr>
        <w:t>о предоставлении государственной услуги</w:t>
      </w:r>
    </w:p>
    <w:p w:rsidR="000B12D7" w:rsidRPr="000B12D7" w:rsidRDefault="000B12D7" w:rsidP="000B12D7">
      <w:pPr>
        <w:pStyle w:val="ConsPlusNonformat"/>
        <w:widowControl/>
        <w:jc w:val="center"/>
        <w:rPr>
          <w:rFonts w:ascii="Times New Roman" w:hAnsi="Times New Roman"/>
          <w:sz w:val="26"/>
          <w:szCs w:val="26"/>
        </w:rPr>
      </w:pPr>
      <w:r w:rsidRPr="000B12D7">
        <w:rPr>
          <w:rFonts w:ascii="Times New Roman" w:hAnsi="Times New Roman"/>
          <w:sz w:val="26"/>
          <w:szCs w:val="26"/>
        </w:rPr>
        <w:t>по организации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0B12D7" w:rsidRPr="000B12D7" w:rsidRDefault="000B12D7" w:rsidP="000B12D7">
      <w:pPr>
        <w:pStyle w:val="ConsPlusNonformat"/>
        <w:widowControl/>
        <w:jc w:val="center"/>
        <w:rPr>
          <w:rFonts w:ascii="Times New Roman" w:hAnsi="Times New Roman" w:cs="Times New Roman"/>
          <w:sz w:val="26"/>
          <w:szCs w:val="26"/>
        </w:rPr>
      </w:pP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Я, (учреждение, орган местного самоуправления)______________________</w:t>
      </w: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 xml:space="preserve">          (фамилия, имя, отчество гражданина или наименование учреждения, органа местного самоуправления)</w:t>
      </w:r>
    </w:p>
    <w:p w:rsidR="000B12D7" w:rsidRPr="000B12D7" w:rsidRDefault="000B12D7" w:rsidP="000B12D7">
      <w:pPr>
        <w:pStyle w:val="ConsPlusNonformat"/>
        <w:widowControl/>
        <w:rPr>
          <w:rFonts w:ascii="Times New Roman" w:hAnsi="Times New Roman" w:cs="Times New Roman"/>
          <w:sz w:val="26"/>
          <w:szCs w:val="26"/>
        </w:rPr>
      </w:pPr>
    </w:p>
    <w:p w:rsidR="000B12D7" w:rsidRPr="000B12D7" w:rsidRDefault="000B12D7" w:rsidP="000B12D7">
      <w:pPr>
        <w:pStyle w:val="ConsPlusNonformat"/>
        <w:widowControl/>
        <w:jc w:val="both"/>
        <w:rPr>
          <w:rFonts w:ascii="Times New Roman" w:hAnsi="Times New Roman"/>
          <w:sz w:val="26"/>
          <w:szCs w:val="26"/>
        </w:rPr>
      </w:pPr>
      <w:r w:rsidRPr="000B12D7">
        <w:rPr>
          <w:rFonts w:ascii="Times New Roman" w:hAnsi="Times New Roman" w:cs="Times New Roman"/>
          <w:sz w:val="26"/>
          <w:szCs w:val="26"/>
        </w:rPr>
        <w:t xml:space="preserve">прошу   предоставить мне государственную услугу по </w:t>
      </w:r>
      <w:r w:rsidRPr="000B12D7">
        <w:rPr>
          <w:rFonts w:ascii="Times New Roman" w:hAnsi="Times New Roman"/>
          <w:sz w:val="26"/>
          <w:szCs w:val="26"/>
        </w:rPr>
        <w:t>организации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0B12D7" w:rsidRPr="000B12D7" w:rsidRDefault="000B12D7" w:rsidP="000B12D7">
      <w:pPr>
        <w:pStyle w:val="ConsPlusNonformat"/>
        <w:widowControl/>
        <w:jc w:val="center"/>
        <w:rPr>
          <w:rFonts w:ascii="Times New Roman" w:hAnsi="Times New Roman" w:cs="Times New Roman"/>
          <w:sz w:val="26"/>
          <w:szCs w:val="26"/>
        </w:rPr>
      </w:pP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w:t>
      </w:r>
    </w:p>
    <w:p w:rsidR="000B12D7" w:rsidRPr="000B12D7" w:rsidRDefault="000B12D7" w:rsidP="000B12D7">
      <w:pPr>
        <w:pStyle w:val="ConsPlusNonformat"/>
        <w:widowControl/>
        <w:rPr>
          <w:rFonts w:ascii="Times New Roman" w:hAnsi="Times New Roman" w:cs="Times New Roman"/>
          <w:sz w:val="26"/>
          <w:szCs w:val="26"/>
        </w:rPr>
      </w:pP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"__" __________ 20__ г.          _________________________________</w:t>
      </w: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 xml:space="preserve">                                                              (подпись гражданина)</w:t>
      </w:r>
    </w:p>
    <w:p w:rsidR="000B12D7" w:rsidRPr="000B12D7" w:rsidRDefault="000B12D7" w:rsidP="000B12D7">
      <w:pPr>
        <w:pStyle w:val="ConsPlusNormal"/>
        <w:widowControl/>
        <w:jc w:val="both"/>
        <w:rPr>
          <w:rFonts w:ascii="Times New Roman" w:hAnsi="Times New Roman" w:cs="Times New Roman"/>
        </w:rPr>
      </w:pPr>
    </w:p>
    <w:p w:rsidR="000B12D7" w:rsidRPr="000B12D7" w:rsidRDefault="000B12D7" w:rsidP="000B12D7">
      <w:pPr>
        <w:pStyle w:val="ConsPlusNormal"/>
        <w:widowControl/>
        <w:jc w:val="both"/>
        <w:rPr>
          <w:rFonts w:ascii="Times New Roman" w:hAnsi="Times New Roman" w:cs="Times New Roman"/>
        </w:rPr>
      </w:pPr>
    </w:p>
    <w:p w:rsidR="000B12D7" w:rsidRPr="000B12D7" w:rsidRDefault="000B12D7" w:rsidP="000B12D7">
      <w:pPr>
        <w:pStyle w:val="ConsPlusNormal"/>
        <w:widowControl/>
        <w:jc w:val="both"/>
        <w:rPr>
          <w:rFonts w:ascii="Times New Roman" w:hAnsi="Times New Roman" w:cs="Times New Roman"/>
        </w:rPr>
      </w:pPr>
    </w:p>
    <w:p w:rsidR="000B12D7" w:rsidRPr="000B12D7" w:rsidRDefault="000B12D7" w:rsidP="000B12D7">
      <w:pPr>
        <w:pStyle w:val="ConsPlusNormal"/>
        <w:widowControl/>
        <w:jc w:val="both"/>
        <w:rPr>
          <w:rFonts w:ascii="Times New Roman" w:hAnsi="Times New Roman" w:cs="Times New Roman"/>
        </w:rPr>
      </w:pPr>
    </w:p>
    <w:p w:rsidR="000B12D7" w:rsidRDefault="000B12D7" w:rsidP="000B12D7">
      <w:pPr>
        <w:pStyle w:val="ConsPlusNormal"/>
        <w:widowControl/>
        <w:jc w:val="right"/>
        <w:outlineLvl w:val="1"/>
        <w:rPr>
          <w:rFonts w:ascii="Times New Roman" w:hAnsi="Times New Roman" w:cs="Times New Roman"/>
        </w:rPr>
      </w:pPr>
    </w:p>
    <w:p w:rsidR="000B12D7" w:rsidRDefault="000B12D7" w:rsidP="000B12D7">
      <w:pPr>
        <w:pStyle w:val="ConsPlusNormal"/>
        <w:widowControl/>
        <w:jc w:val="right"/>
        <w:outlineLvl w:val="1"/>
        <w:rPr>
          <w:rFonts w:ascii="Times New Roman" w:hAnsi="Times New Roman" w:cs="Times New Roman"/>
        </w:rPr>
      </w:pPr>
    </w:p>
    <w:p w:rsidR="000B12D7" w:rsidRDefault="000B12D7" w:rsidP="000B12D7">
      <w:pPr>
        <w:pStyle w:val="ConsPlusNormal"/>
        <w:widowControl/>
        <w:jc w:val="right"/>
        <w:outlineLvl w:val="1"/>
        <w:rPr>
          <w:rFonts w:ascii="Times New Roman" w:hAnsi="Times New Roman" w:cs="Times New Roman"/>
        </w:rPr>
      </w:pPr>
    </w:p>
    <w:p w:rsidR="000B12D7" w:rsidRDefault="000B12D7" w:rsidP="000B12D7">
      <w:pPr>
        <w:pStyle w:val="ConsPlusNormal"/>
        <w:widowControl/>
        <w:jc w:val="right"/>
        <w:outlineLvl w:val="1"/>
        <w:rPr>
          <w:rFonts w:ascii="Times New Roman" w:hAnsi="Times New Roman" w:cs="Times New Roman"/>
        </w:rPr>
      </w:pPr>
    </w:p>
    <w:p w:rsidR="000B12D7" w:rsidRDefault="000B12D7" w:rsidP="000B12D7">
      <w:pPr>
        <w:pStyle w:val="ConsPlusNormal"/>
        <w:widowControl/>
        <w:jc w:val="right"/>
        <w:outlineLvl w:val="1"/>
        <w:rPr>
          <w:rFonts w:ascii="Times New Roman" w:hAnsi="Times New Roman" w:cs="Times New Roman"/>
        </w:rPr>
      </w:pPr>
    </w:p>
    <w:p w:rsidR="000B12D7" w:rsidRPr="000B12D7" w:rsidRDefault="000B12D7" w:rsidP="000B12D7">
      <w:pPr>
        <w:pStyle w:val="ConsPlusNormal"/>
        <w:widowControl/>
        <w:jc w:val="right"/>
        <w:outlineLvl w:val="1"/>
        <w:rPr>
          <w:rFonts w:ascii="Times New Roman" w:hAnsi="Times New Roman" w:cs="Times New Roman"/>
        </w:rPr>
      </w:pPr>
    </w:p>
    <w:p w:rsidR="000B12D7" w:rsidRPr="000B12D7" w:rsidRDefault="000B12D7" w:rsidP="000B12D7">
      <w:pPr>
        <w:pStyle w:val="ConsPlusNormal"/>
        <w:widowControl/>
        <w:jc w:val="right"/>
        <w:outlineLvl w:val="1"/>
        <w:rPr>
          <w:rFonts w:ascii="Times New Roman" w:hAnsi="Times New Roman" w:cs="Times New Roman"/>
        </w:rPr>
      </w:pPr>
    </w:p>
    <w:p w:rsidR="000B12D7" w:rsidRPr="000B12D7" w:rsidRDefault="000B12D7" w:rsidP="000B12D7">
      <w:pPr>
        <w:pStyle w:val="ConsPlusNormal"/>
        <w:widowControl/>
        <w:jc w:val="right"/>
        <w:outlineLvl w:val="1"/>
        <w:rPr>
          <w:rFonts w:ascii="Times New Roman" w:hAnsi="Times New Roman" w:cs="Times New Roman"/>
        </w:rPr>
      </w:pPr>
    </w:p>
    <w:p w:rsidR="000B12D7" w:rsidRPr="000B12D7" w:rsidRDefault="000B12D7" w:rsidP="000B12D7">
      <w:pPr>
        <w:pStyle w:val="ConsPlusNormal"/>
        <w:widowControl/>
        <w:jc w:val="right"/>
        <w:outlineLvl w:val="1"/>
        <w:rPr>
          <w:rFonts w:ascii="Times New Roman" w:hAnsi="Times New Roman" w:cs="Times New Roman"/>
        </w:rPr>
      </w:pPr>
    </w:p>
    <w:p w:rsidR="000B12D7" w:rsidRDefault="000B12D7" w:rsidP="000B12D7">
      <w:pPr>
        <w:pStyle w:val="ConsPlusNormal"/>
        <w:widowControl/>
        <w:outlineLvl w:val="1"/>
        <w:rPr>
          <w:rFonts w:ascii="Times New Roman" w:hAnsi="Times New Roman" w:cs="Times New Roman"/>
        </w:rPr>
      </w:pPr>
    </w:p>
    <w:p w:rsidR="000B12D7" w:rsidRPr="000B12D7" w:rsidRDefault="000B12D7" w:rsidP="000B12D7">
      <w:pPr>
        <w:pStyle w:val="ConsPlusNormal"/>
        <w:widowControl/>
        <w:outlineLvl w:val="1"/>
        <w:rPr>
          <w:rFonts w:ascii="Times New Roman" w:hAnsi="Times New Roman" w:cs="Times New Roman"/>
        </w:rPr>
      </w:pPr>
    </w:p>
    <w:p w:rsidR="000B12D7" w:rsidRDefault="000B12D7" w:rsidP="000B12D7">
      <w:pPr>
        <w:pStyle w:val="ConsPlusNormal"/>
        <w:widowControl/>
        <w:outlineLvl w:val="1"/>
        <w:rPr>
          <w:rFonts w:ascii="Times New Roman" w:hAnsi="Times New Roman" w:cs="Times New Roman"/>
        </w:rPr>
      </w:pPr>
    </w:p>
    <w:p w:rsidR="00CC5FB3" w:rsidRPr="000B12D7" w:rsidRDefault="00CC5FB3" w:rsidP="000B12D7">
      <w:pPr>
        <w:pStyle w:val="ConsPlusNormal"/>
        <w:widowControl/>
        <w:outlineLvl w:val="1"/>
        <w:rPr>
          <w:rFonts w:ascii="Times New Roman" w:hAnsi="Times New Roman" w:cs="Times New Roman"/>
        </w:rPr>
      </w:pPr>
    </w:p>
    <w:p w:rsidR="000B12D7" w:rsidRPr="000B12D7" w:rsidRDefault="000B12D7" w:rsidP="000B12D7">
      <w:pPr>
        <w:pStyle w:val="ConsPlusNormal"/>
        <w:widowControl/>
        <w:jc w:val="right"/>
        <w:outlineLvl w:val="1"/>
        <w:rPr>
          <w:rFonts w:ascii="Times New Roman" w:hAnsi="Times New Roman" w:cs="Times New Roman"/>
          <w:sz w:val="28"/>
          <w:szCs w:val="28"/>
        </w:rPr>
      </w:pPr>
      <w:r w:rsidRPr="000B12D7">
        <w:rPr>
          <w:rFonts w:ascii="Times New Roman" w:hAnsi="Times New Roman" w:cs="Times New Roman"/>
          <w:sz w:val="28"/>
          <w:szCs w:val="28"/>
        </w:rPr>
        <w:lastRenderedPageBreak/>
        <w:t>Приложение  2</w:t>
      </w:r>
    </w:p>
    <w:p w:rsidR="000B12D7" w:rsidRPr="000B12D7" w:rsidRDefault="000B12D7" w:rsidP="000B12D7">
      <w:pPr>
        <w:spacing w:after="0" w:line="240" w:lineRule="auto"/>
        <w:ind w:left="5670"/>
        <w:jc w:val="both"/>
        <w:rPr>
          <w:rFonts w:ascii="Times New Roman" w:hAnsi="Times New Roman" w:cs="Times New Roman"/>
          <w:sz w:val="28"/>
          <w:szCs w:val="28"/>
        </w:rPr>
      </w:pPr>
      <w:r w:rsidRPr="000B12D7">
        <w:rPr>
          <w:rFonts w:ascii="Times New Roman" w:hAnsi="Times New Roman" w:cs="Times New Roman"/>
          <w:sz w:val="28"/>
          <w:szCs w:val="28"/>
        </w:rPr>
        <w:t>к стандарту качества оказания государственной услуги «</w:t>
      </w:r>
      <w:r w:rsidRPr="000B12D7">
        <w:rPr>
          <w:rFonts w:ascii="Times New Roman" w:hAnsi="Times New Roman"/>
          <w:sz w:val="28"/>
          <w:szCs w:val="28"/>
        </w:rPr>
        <w:t>Организация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r w:rsidRPr="000B12D7">
        <w:rPr>
          <w:rFonts w:ascii="Times New Roman" w:hAnsi="Times New Roman" w:cs="Times New Roman"/>
          <w:sz w:val="28"/>
          <w:szCs w:val="28"/>
        </w:rPr>
        <w:t>»</w:t>
      </w:r>
    </w:p>
    <w:p w:rsidR="000B12D7" w:rsidRPr="000B12D7" w:rsidRDefault="000B12D7" w:rsidP="000B12D7">
      <w:pPr>
        <w:spacing w:after="240"/>
        <w:ind w:left="5670"/>
        <w:jc w:val="both"/>
        <w:rPr>
          <w:rFonts w:ascii="Times New Roman" w:hAnsi="Times New Roman" w:cs="Times New Roman"/>
          <w:sz w:val="28"/>
          <w:szCs w:val="28"/>
        </w:rPr>
      </w:pPr>
    </w:p>
    <w:p w:rsidR="000B12D7" w:rsidRPr="000B12D7" w:rsidRDefault="000B12D7" w:rsidP="000B12D7">
      <w:pPr>
        <w:pStyle w:val="ConsPlusNormal"/>
        <w:widowControl/>
        <w:jc w:val="right"/>
        <w:rPr>
          <w:rFonts w:ascii="Times New Roman" w:hAnsi="Times New Roman" w:cs="Times New Roman"/>
        </w:rPr>
      </w:pPr>
      <w:r w:rsidRPr="000B12D7">
        <w:rPr>
          <w:rFonts w:ascii="Times New Roman" w:hAnsi="Times New Roman" w:cs="Times New Roman"/>
          <w:sz w:val="28"/>
          <w:szCs w:val="28"/>
        </w:rPr>
        <w:t>Образец</w:t>
      </w:r>
    </w:p>
    <w:p w:rsidR="000B12D7" w:rsidRPr="000B12D7" w:rsidRDefault="000B12D7" w:rsidP="000B12D7">
      <w:pPr>
        <w:pStyle w:val="ConsPlusNormal"/>
        <w:widowControl/>
        <w:ind w:firstLine="540"/>
        <w:jc w:val="both"/>
        <w:rPr>
          <w:rFonts w:ascii="Times New Roman" w:hAnsi="Times New Roman" w:cs="Times New Roman"/>
        </w:rPr>
      </w:pPr>
    </w:p>
    <w:p w:rsidR="000B12D7" w:rsidRPr="000B12D7" w:rsidRDefault="000B12D7" w:rsidP="000B12D7">
      <w:pPr>
        <w:pStyle w:val="ConsPlusNonformat"/>
        <w:widowControl/>
        <w:jc w:val="center"/>
        <w:rPr>
          <w:rFonts w:ascii="Times New Roman" w:hAnsi="Times New Roman" w:cs="Times New Roman"/>
          <w:sz w:val="26"/>
          <w:szCs w:val="26"/>
        </w:rPr>
      </w:pPr>
      <w:r w:rsidRPr="000B12D7">
        <w:rPr>
          <w:rFonts w:ascii="Times New Roman" w:hAnsi="Times New Roman" w:cs="Times New Roman"/>
          <w:sz w:val="26"/>
          <w:szCs w:val="26"/>
        </w:rPr>
        <w:t>ПРЕДЛОЖЕНИЕ</w:t>
      </w:r>
    </w:p>
    <w:p w:rsidR="000B12D7" w:rsidRPr="000B12D7" w:rsidRDefault="000B12D7" w:rsidP="000B12D7">
      <w:pPr>
        <w:pStyle w:val="ConsPlusNonformat"/>
        <w:widowControl/>
        <w:jc w:val="center"/>
        <w:rPr>
          <w:rFonts w:ascii="Times New Roman" w:hAnsi="Times New Roman" w:cs="Times New Roman"/>
          <w:sz w:val="26"/>
          <w:szCs w:val="26"/>
        </w:rPr>
      </w:pPr>
      <w:r w:rsidRPr="000B12D7">
        <w:rPr>
          <w:rFonts w:ascii="Times New Roman" w:hAnsi="Times New Roman" w:cs="Times New Roman"/>
          <w:sz w:val="26"/>
          <w:szCs w:val="26"/>
        </w:rPr>
        <w:t>о предоставлении государственной услуги</w:t>
      </w:r>
    </w:p>
    <w:p w:rsidR="000B12D7" w:rsidRPr="000B12D7" w:rsidRDefault="000B12D7" w:rsidP="000B12D7">
      <w:pPr>
        <w:pStyle w:val="ConsPlusNonformat"/>
        <w:widowControl/>
        <w:jc w:val="center"/>
        <w:rPr>
          <w:rFonts w:ascii="Times New Roman" w:hAnsi="Times New Roman"/>
          <w:sz w:val="26"/>
          <w:szCs w:val="26"/>
        </w:rPr>
      </w:pPr>
      <w:r w:rsidRPr="000B12D7">
        <w:rPr>
          <w:rFonts w:ascii="Times New Roman" w:hAnsi="Times New Roman"/>
          <w:sz w:val="26"/>
          <w:szCs w:val="26"/>
        </w:rPr>
        <w:t>по организации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0B12D7" w:rsidRPr="000B12D7" w:rsidRDefault="000B12D7" w:rsidP="000B12D7">
      <w:pPr>
        <w:pStyle w:val="ConsPlusNonformat"/>
        <w:widowControl/>
        <w:rPr>
          <w:rFonts w:ascii="Times New Roman" w:hAnsi="Times New Roman" w:cs="Times New Roman"/>
          <w:sz w:val="26"/>
          <w:szCs w:val="26"/>
        </w:rPr>
      </w:pP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____________________________предлагает Учреждению или органу местного самоуправления __________________________________________________________________</w:t>
      </w: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 xml:space="preserve">     (наименование учреждения или органа местного самоуправления)</w:t>
      </w: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__________________________________________________________________</w:t>
      </w:r>
    </w:p>
    <w:p w:rsidR="000B12D7" w:rsidRPr="000B12D7" w:rsidRDefault="000B12D7" w:rsidP="000B12D7">
      <w:pPr>
        <w:pStyle w:val="ConsPlusNonformat"/>
        <w:widowControl/>
        <w:jc w:val="both"/>
        <w:rPr>
          <w:rFonts w:ascii="Times New Roman" w:hAnsi="Times New Roman"/>
          <w:sz w:val="26"/>
          <w:szCs w:val="26"/>
        </w:rPr>
      </w:pPr>
      <w:r w:rsidRPr="000B12D7">
        <w:rPr>
          <w:rFonts w:ascii="Times New Roman" w:hAnsi="Times New Roman" w:cs="Times New Roman"/>
          <w:sz w:val="26"/>
          <w:szCs w:val="26"/>
        </w:rPr>
        <w:t xml:space="preserve">получить  государственную  услугу  </w:t>
      </w:r>
      <w:r w:rsidRPr="000B12D7">
        <w:rPr>
          <w:rFonts w:ascii="Times New Roman" w:hAnsi="Times New Roman"/>
          <w:sz w:val="26"/>
          <w:szCs w:val="26"/>
        </w:rPr>
        <w:t>по организации мероприятий, направленных на профилактику асоциального и деструктивного поведения подростков и молодежи, поддержка детей и молодежи, находящейся в социально-опасном положении</w:t>
      </w:r>
    </w:p>
    <w:p w:rsidR="000B12D7" w:rsidRPr="000B12D7" w:rsidRDefault="000B12D7" w:rsidP="000B12D7">
      <w:pPr>
        <w:pStyle w:val="ConsPlusNonformat"/>
        <w:widowControl/>
        <w:jc w:val="both"/>
        <w:rPr>
          <w:rFonts w:ascii="Times New Roman" w:hAnsi="Times New Roman" w:cs="Times New Roman"/>
          <w:sz w:val="26"/>
          <w:szCs w:val="26"/>
        </w:rPr>
      </w:pP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 xml:space="preserve">Директор </w:t>
      </w: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учреждения</w:t>
      </w: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_______________________</w:t>
      </w: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 xml:space="preserve">                                                               (фамилия, имя, отчество директора)</w:t>
      </w:r>
    </w:p>
    <w:p w:rsidR="000B12D7" w:rsidRPr="000B12D7" w:rsidRDefault="000B12D7" w:rsidP="000B12D7">
      <w:pPr>
        <w:pStyle w:val="ConsPlusNonformat"/>
        <w:widowControl/>
        <w:rPr>
          <w:rFonts w:ascii="Times New Roman" w:hAnsi="Times New Roman" w:cs="Times New Roman"/>
          <w:sz w:val="26"/>
          <w:szCs w:val="26"/>
        </w:rPr>
      </w:pP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"__" _______ 200_ г.                       _______________________</w:t>
      </w: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 xml:space="preserve">                                                              (подпись  директора)</w:t>
      </w:r>
    </w:p>
    <w:p w:rsidR="000B12D7" w:rsidRPr="000B12D7" w:rsidRDefault="000B12D7" w:rsidP="000B12D7">
      <w:pPr>
        <w:pStyle w:val="ConsPlusNonformat"/>
        <w:widowControl/>
        <w:rPr>
          <w:rFonts w:ascii="Times New Roman" w:hAnsi="Times New Roman" w:cs="Times New Roman"/>
          <w:sz w:val="26"/>
          <w:szCs w:val="26"/>
        </w:rPr>
      </w:pP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С  предложением  ознакомлен, согласен/не согласен   на   получение</w:t>
      </w: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государственной услуги (нужное подчеркнуть).</w:t>
      </w:r>
    </w:p>
    <w:p w:rsidR="000B12D7" w:rsidRPr="000B12D7" w:rsidRDefault="000B12D7" w:rsidP="000B12D7">
      <w:pPr>
        <w:pStyle w:val="ConsPlusNonformat"/>
        <w:widowControl/>
        <w:rPr>
          <w:rFonts w:ascii="Times New Roman" w:hAnsi="Times New Roman" w:cs="Times New Roman"/>
          <w:sz w:val="26"/>
          <w:szCs w:val="26"/>
        </w:rPr>
      </w:pP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Причина отказа ___________________________________________________</w:t>
      </w: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 xml:space="preserve">                                (указать причину)</w:t>
      </w:r>
    </w:p>
    <w:p w:rsidR="000B12D7" w:rsidRPr="000B12D7" w:rsidRDefault="000B12D7" w:rsidP="000B12D7">
      <w:pPr>
        <w:pStyle w:val="ConsPlusNonformat"/>
        <w:widowControl/>
        <w:rPr>
          <w:rFonts w:ascii="Times New Roman" w:hAnsi="Times New Roman" w:cs="Times New Roman"/>
          <w:sz w:val="26"/>
          <w:szCs w:val="26"/>
        </w:rPr>
      </w:pP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"__" ________ 20__ г.  ___________  ______________________________</w:t>
      </w:r>
    </w:p>
    <w:p w:rsidR="000B12D7" w:rsidRPr="000B12D7" w:rsidRDefault="000B12D7" w:rsidP="000B12D7">
      <w:pPr>
        <w:pStyle w:val="ConsPlusNonformat"/>
        <w:widowControl/>
        <w:rPr>
          <w:rFonts w:ascii="Times New Roman" w:hAnsi="Times New Roman" w:cs="Times New Roman"/>
          <w:sz w:val="26"/>
          <w:szCs w:val="26"/>
        </w:rPr>
      </w:pPr>
      <w:r w:rsidRPr="000B12D7">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0B12D7" w:rsidRDefault="000B12D7" w:rsidP="000B12D7">
      <w:pPr>
        <w:pStyle w:val="ConsPlusNormal"/>
        <w:widowControl/>
        <w:jc w:val="right"/>
        <w:outlineLvl w:val="1"/>
        <w:rPr>
          <w:rFonts w:ascii="Times New Roman" w:hAnsi="Times New Roman" w:cs="Times New Roman"/>
          <w:sz w:val="28"/>
          <w:szCs w:val="28"/>
        </w:rPr>
      </w:pPr>
    </w:p>
    <w:p w:rsidR="000B12D7" w:rsidRPr="000B12D7" w:rsidRDefault="000B12D7" w:rsidP="000B12D7">
      <w:pPr>
        <w:tabs>
          <w:tab w:val="left" w:pos="7050"/>
        </w:tabs>
        <w:spacing w:after="0" w:line="240" w:lineRule="auto"/>
        <w:rPr>
          <w:rFonts w:ascii="Times New Roman" w:hAnsi="Times New Roman" w:cs="Times New Roman"/>
          <w:sz w:val="28"/>
          <w:szCs w:val="28"/>
        </w:rPr>
      </w:pPr>
    </w:p>
    <w:sectPr w:rsidR="000B12D7" w:rsidRPr="000B12D7" w:rsidSect="000B12D7">
      <w:headerReference w:type="default" r:id="rId15"/>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92" w:rsidRDefault="00BE0392" w:rsidP="000B12D7">
      <w:pPr>
        <w:spacing w:after="0" w:line="240" w:lineRule="auto"/>
      </w:pPr>
      <w:r>
        <w:separator/>
      </w:r>
    </w:p>
  </w:endnote>
  <w:endnote w:type="continuationSeparator" w:id="0">
    <w:p w:rsidR="00BE0392" w:rsidRDefault="00BE0392" w:rsidP="000B1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92" w:rsidRDefault="00BE0392" w:rsidP="000B12D7">
      <w:pPr>
        <w:spacing w:after="0" w:line="240" w:lineRule="auto"/>
      </w:pPr>
      <w:r>
        <w:separator/>
      </w:r>
    </w:p>
  </w:footnote>
  <w:footnote w:type="continuationSeparator" w:id="0">
    <w:p w:rsidR="00BE0392" w:rsidRDefault="00BE0392" w:rsidP="000B1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623738"/>
      <w:docPartObj>
        <w:docPartGallery w:val="Page Numbers (Top of Page)"/>
        <w:docPartUnique/>
      </w:docPartObj>
    </w:sdtPr>
    <w:sdtEndPr/>
    <w:sdtContent>
      <w:p w:rsidR="000B12D7" w:rsidRDefault="000B12D7">
        <w:pPr>
          <w:pStyle w:val="a7"/>
          <w:jc w:val="center"/>
        </w:pPr>
        <w:r>
          <w:fldChar w:fldCharType="begin"/>
        </w:r>
        <w:r>
          <w:instrText>PAGE   \* MERGEFORMAT</w:instrText>
        </w:r>
        <w:r>
          <w:fldChar w:fldCharType="separate"/>
        </w:r>
        <w:r w:rsidR="001B7399">
          <w:rPr>
            <w:noProof/>
          </w:rPr>
          <w:t>6</w:t>
        </w:r>
        <w:r>
          <w:fldChar w:fldCharType="end"/>
        </w:r>
      </w:p>
    </w:sdtContent>
  </w:sdt>
  <w:p w:rsidR="000B12D7" w:rsidRDefault="000B12D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2592"/>
    <w:multiLevelType w:val="hybridMultilevel"/>
    <w:tmpl w:val="2E5868A4"/>
    <w:lvl w:ilvl="0" w:tplc="242026DC">
      <w:start w:val="16"/>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296D6CFC"/>
    <w:multiLevelType w:val="multilevel"/>
    <w:tmpl w:val="1188F8E8"/>
    <w:lvl w:ilvl="0">
      <w:start w:val="1"/>
      <w:numFmt w:val="decimal"/>
      <w:lvlText w:val="%1."/>
      <w:lvlJc w:val="left"/>
      <w:pPr>
        <w:ind w:left="644" w:hanging="360"/>
      </w:pPr>
      <w:rPr>
        <w:rFonts w:hint="default"/>
      </w:rPr>
    </w:lvl>
    <w:lvl w:ilvl="1">
      <w:start w:val="5"/>
      <w:numFmt w:val="decimal"/>
      <w:isLgl/>
      <w:lvlText w:val="%1.%2."/>
      <w:lvlJc w:val="left"/>
      <w:pPr>
        <w:ind w:left="1362" w:hanging="720"/>
      </w:pPr>
      <w:rPr>
        <w:rFonts w:hint="default"/>
      </w:rPr>
    </w:lvl>
    <w:lvl w:ilvl="2">
      <w:start w:val="1"/>
      <w:numFmt w:val="decimal"/>
      <w:isLgl/>
      <w:lvlText w:val="%1.%2.%3."/>
      <w:lvlJc w:val="left"/>
      <w:pPr>
        <w:ind w:left="1720" w:hanging="720"/>
      </w:pPr>
      <w:rPr>
        <w:rFonts w:hint="default"/>
      </w:rPr>
    </w:lvl>
    <w:lvl w:ilvl="3">
      <w:start w:val="1"/>
      <w:numFmt w:val="decimal"/>
      <w:isLgl/>
      <w:lvlText w:val="%1.%2.%3.%4."/>
      <w:lvlJc w:val="left"/>
      <w:pPr>
        <w:ind w:left="2438" w:hanging="1080"/>
      </w:pPr>
      <w:rPr>
        <w:rFonts w:hint="default"/>
      </w:rPr>
    </w:lvl>
    <w:lvl w:ilvl="4">
      <w:start w:val="1"/>
      <w:numFmt w:val="decimal"/>
      <w:isLgl/>
      <w:lvlText w:val="%1.%2.%3.%4.%5."/>
      <w:lvlJc w:val="left"/>
      <w:pPr>
        <w:ind w:left="2796" w:hanging="1080"/>
      </w:pPr>
      <w:rPr>
        <w:rFonts w:hint="default"/>
      </w:rPr>
    </w:lvl>
    <w:lvl w:ilvl="5">
      <w:start w:val="1"/>
      <w:numFmt w:val="decimal"/>
      <w:isLgl/>
      <w:lvlText w:val="%1.%2.%3.%4.%5.%6."/>
      <w:lvlJc w:val="left"/>
      <w:pPr>
        <w:ind w:left="3514" w:hanging="1440"/>
      </w:pPr>
      <w:rPr>
        <w:rFonts w:hint="default"/>
      </w:rPr>
    </w:lvl>
    <w:lvl w:ilvl="6">
      <w:start w:val="1"/>
      <w:numFmt w:val="decimal"/>
      <w:isLgl/>
      <w:lvlText w:val="%1.%2.%3.%4.%5.%6.%7."/>
      <w:lvlJc w:val="left"/>
      <w:pPr>
        <w:ind w:left="4232" w:hanging="1800"/>
      </w:pPr>
      <w:rPr>
        <w:rFonts w:hint="default"/>
      </w:rPr>
    </w:lvl>
    <w:lvl w:ilvl="7">
      <w:start w:val="1"/>
      <w:numFmt w:val="decimal"/>
      <w:isLgl/>
      <w:lvlText w:val="%1.%2.%3.%4.%5.%6.%7.%8."/>
      <w:lvlJc w:val="left"/>
      <w:pPr>
        <w:ind w:left="4590" w:hanging="1800"/>
      </w:pPr>
      <w:rPr>
        <w:rFonts w:hint="default"/>
      </w:rPr>
    </w:lvl>
    <w:lvl w:ilvl="8">
      <w:start w:val="1"/>
      <w:numFmt w:val="decimal"/>
      <w:isLgl/>
      <w:lvlText w:val="%1.%2.%3.%4.%5.%6.%7.%8.%9."/>
      <w:lvlJc w:val="left"/>
      <w:pPr>
        <w:ind w:left="5308" w:hanging="2160"/>
      </w:pPr>
      <w:rPr>
        <w:rFonts w:hint="default"/>
      </w:rPr>
    </w:lvl>
  </w:abstractNum>
  <w:abstractNum w:abstractNumId="2">
    <w:nsid w:val="40A95638"/>
    <w:multiLevelType w:val="hybridMultilevel"/>
    <w:tmpl w:val="5BD44B7C"/>
    <w:lvl w:ilvl="0" w:tplc="76B22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2894676"/>
    <w:multiLevelType w:val="hybridMultilevel"/>
    <w:tmpl w:val="C7DA81DE"/>
    <w:lvl w:ilvl="0" w:tplc="982EB016">
      <w:start w:val="1"/>
      <w:numFmt w:val="decimal"/>
      <w:lvlText w:val="%1."/>
      <w:lvlJc w:val="left"/>
      <w:pPr>
        <w:ind w:left="1641" w:hanging="915"/>
      </w:pPr>
      <w:rPr>
        <w:rFonts w:hint="default"/>
      </w:rPr>
    </w:lvl>
    <w:lvl w:ilvl="1" w:tplc="04190019">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abstractNum w:abstractNumId="4">
    <w:nsid w:val="42AE5580"/>
    <w:multiLevelType w:val="multilevel"/>
    <w:tmpl w:val="897CF476"/>
    <w:lvl w:ilvl="0">
      <w:start w:val="1"/>
      <w:numFmt w:val="decimal"/>
      <w:lvlText w:val="%1."/>
      <w:lvlJc w:val="left"/>
      <w:pPr>
        <w:ind w:left="1170" w:hanging="1170"/>
      </w:pPr>
      <w:rPr>
        <w:rFonts w:hint="default"/>
      </w:rPr>
    </w:lvl>
    <w:lvl w:ilvl="1">
      <w:start w:val="1"/>
      <w:numFmt w:val="decimal"/>
      <w:lvlText w:val="%1.%2."/>
      <w:lvlJc w:val="left"/>
      <w:pPr>
        <w:ind w:left="1737" w:hanging="1170"/>
      </w:pPr>
      <w:rPr>
        <w:rFonts w:hint="default"/>
      </w:rPr>
    </w:lvl>
    <w:lvl w:ilvl="2">
      <w:start w:val="1"/>
      <w:numFmt w:val="decimal"/>
      <w:lvlText w:val="%1.%2.%3."/>
      <w:lvlJc w:val="left"/>
      <w:pPr>
        <w:ind w:left="2304" w:hanging="1170"/>
      </w:pPr>
      <w:rPr>
        <w:rFonts w:hint="default"/>
      </w:rPr>
    </w:lvl>
    <w:lvl w:ilvl="3">
      <w:start w:val="1"/>
      <w:numFmt w:val="decimal"/>
      <w:lvlText w:val="%1.%2.%3.%4."/>
      <w:lvlJc w:val="left"/>
      <w:pPr>
        <w:ind w:left="2871" w:hanging="1170"/>
      </w:pPr>
      <w:rPr>
        <w:rFonts w:hint="default"/>
      </w:rPr>
    </w:lvl>
    <w:lvl w:ilvl="4">
      <w:start w:val="1"/>
      <w:numFmt w:val="decimal"/>
      <w:lvlText w:val="%1.%2.%3.%4.%5."/>
      <w:lvlJc w:val="left"/>
      <w:pPr>
        <w:ind w:left="3438" w:hanging="117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59235B7A"/>
    <w:multiLevelType w:val="multilevel"/>
    <w:tmpl w:val="52227060"/>
    <w:lvl w:ilvl="0">
      <w:start w:val="1"/>
      <w:numFmt w:val="decimal"/>
      <w:lvlText w:val="%1."/>
      <w:lvlJc w:val="left"/>
      <w:pPr>
        <w:ind w:left="720" w:hanging="360"/>
      </w:pPr>
      <w:rPr>
        <w:rFonts w:hint="default"/>
      </w:rPr>
    </w:lvl>
    <w:lvl w:ilvl="1">
      <w:start w:val="1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A345893"/>
    <w:multiLevelType w:val="hybridMultilevel"/>
    <w:tmpl w:val="0CA0D2AE"/>
    <w:lvl w:ilvl="0" w:tplc="507AD7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F892129"/>
    <w:multiLevelType w:val="multilevel"/>
    <w:tmpl w:val="903E3F44"/>
    <w:lvl w:ilvl="0">
      <w:start w:val="1"/>
      <w:numFmt w:val="decimal"/>
      <w:lvlText w:val="%1."/>
      <w:lvlJc w:val="left"/>
      <w:pPr>
        <w:ind w:left="450" w:hanging="450"/>
      </w:pPr>
      <w:rPr>
        <w:rFonts w:hint="default"/>
      </w:rPr>
    </w:lvl>
    <w:lvl w:ilvl="1">
      <w:start w:val="7"/>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abstractNum w:abstractNumId="8">
    <w:nsid w:val="7A392C37"/>
    <w:multiLevelType w:val="hybridMultilevel"/>
    <w:tmpl w:val="0802B5A4"/>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A637258"/>
    <w:multiLevelType w:val="hybridMultilevel"/>
    <w:tmpl w:val="C966C812"/>
    <w:lvl w:ilvl="0" w:tplc="381296C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5"/>
  </w:num>
  <w:num w:numId="4">
    <w:abstractNumId w:val="4"/>
  </w:num>
  <w:num w:numId="5">
    <w:abstractNumId w:val="3"/>
  </w:num>
  <w:num w:numId="6">
    <w:abstractNumId w:val="8"/>
  </w:num>
  <w:num w:numId="7">
    <w:abstractNumId w:val="6"/>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8D3"/>
    <w:rsid w:val="00012BD9"/>
    <w:rsid w:val="00037440"/>
    <w:rsid w:val="000B12D7"/>
    <w:rsid w:val="00112C96"/>
    <w:rsid w:val="00144419"/>
    <w:rsid w:val="001757FC"/>
    <w:rsid w:val="001A1447"/>
    <w:rsid w:val="001B7399"/>
    <w:rsid w:val="001F5A35"/>
    <w:rsid w:val="002021F7"/>
    <w:rsid w:val="002438D3"/>
    <w:rsid w:val="00262929"/>
    <w:rsid w:val="002E2039"/>
    <w:rsid w:val="002E4808"/>
    <w:rsid w:val="00334FC4"/>
    <w:rsid w:val="00350B31"/>
    <w:rsid w:val="00353682"/>
    <w:rsid w:val="003962A5"/>
    <w:rsid w:val="003C6720"/>
    <w:rsid w:val="004665B5"/>
    <w:rsid w:val="004C3D00"/>
    <w:rsid w:val="004E6765"/>
    <w:rsid w:val="004F0BE7"/>
    <w:rsid w:val="00525D0A"/>
    <w:rsid w:val="00547003"/>
    <w:rsid w:val="00560B30"/>
    <w:rsid w:val="005D5362"/>
    <w:rsid w:val="006207B5"/>
    <w:rsid w:val="00621D72"/>
    <w:rsid w:val="00633FDF"/>
    <w:rsid w:val="006477B7"/>
    <w:rsid w:val="006A1253"/>
    <w:rsid w:val="00705EB3"/>
    <w:rsid w:val="0071345A"/>
    <w:rsid w:val="007462EE"/>
    <w:rsid w:val="007A37D8"/>
    <w:rsid w:val="008073EB"/>
    <w:rsid w:val="00850E02"/>
    <w:rsid w:val="00873CC0"/>
    <w:rsid w:val="008A509E"/>
    <w:rsid w:val="008A6628"/>
    <w:rsid w:val="008A6CF1"/>
    <w:rsid w:val="008D6FCD"/>
    <w:rsid w:val="008D7073"/>
    <w:rsid w:val="008F1B61"/>
    <w:rsid w:val="00907BD3"/>
    <w:rsid w:val="0091584B"/>
    <w:rsid w:val="009516FC"/>
    <w:rsid w:val="009649F4"/>
    <w:rsid w:val="00965DE6"/>
    <w:rsid w:val="009D0C20"/>
    <w:rsid w:val="00AB5E18"/>
    <w:rsid w:val="00AC74DD"/>
    <w:rsid w:val="00AE112E"/>
    <w:rsid w:val="00B91BDC"/>
    <w:rsid w:val="00BA4654"/>
    <w:rsid w:val="00BB5037"/>
    <w:rsid w:val="00BB6A3D"/>
    <w:rsid w:val="00BC36C8"/>
    <w:rsid w:val="00BE0392"/>
    <w:rsid w:val="00BE3322"/>
    <w:rsid w:val="00C031BF"/>
    <w:rsid w:val="00C1200A"/>
    <w:rsid w:val="00C23957"/>
    <w:rsid w:val="00C25B78"/>
    <w:rsid w:val="00C716FE"/>
    <w:rsid w:val="00CC43E4"/>
    <w:rsid w:val="00CC5FB3"/>
    <w:rsid w:val="00CF1AD6"/>
    <w:rsid w:val="00D35787"/>
    <w:rsid w:val="00D362D1"/>
    <w:rsid w:val="00D55E40"/>
    <w:rsid w:val="00DF7832"/>
    <w:rsid w:val="00E46811"/>
    <w:rsid w:val="00E500A2"/>
    <w:rsid w:val="00E57C63"/>
    <w:rsid w:val="00E67F1C"/>
    <w:rsid w:val="00E97269"/>
    <w:rsid w:val="00EE54EA"/>
    <w:rsid w:val="00F613EE"/>
    <w:rsid w:val="00F64035"/>
    <w:rsid w:val="00F76327"/>
    <w:rsid w:val="00FA734E"/>
    <w:rsid w:val="00FB1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7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477B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64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500A2"/>
    <w:pPr>
      <w:spacing w:after="15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757FC"/>
    <w:pPr>
      <w:ind w:left="720"/>
      <w:contextualSpacing/>
    </w:pPr>
  </w:style>
  <w:style w:type="character" w:styleId="a6">
    <w:name w:val="Hyperlink"/>
    <w:basedOn w:val="a0"/>
    <w:rsid w:val="00CC43E4"/>
    <w:rPr>
      <w:color w:val="0000FF"/>
      <w:u w:val="single"/>
    </w:rPr>
  </w:style>
  <w:style w:type="paragraph" w:styleId="a7">
    <w:name w:val="header"/>
    <w:basedOn w:val="a"/>
    <w:link w:val="a8"/>
    <w:uiPriority w:val="99"/>
    <w:unhideWhenUsed/>
    <w:rsid w:val="000B12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12D7"/>
  </w:style>
  <w:style w:type="paragraph" w:styleId="a9">
    <w:name w:val="footer"/>
    <w:basedOn w:val="a"/>
    <w:link w:val="aa"/>
    <w:uiPriority w:val="99"/>
    <w:unhideWhenUsed/>
    <w:rsid w:val="000B12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12D7"/>
  </w:style>
  <w:style w:type="paragraph" w:styleId="ab">
    <w:name w:val="Balloon Text"/>
    <w:basedOn w:val="a"/>
    <w:link w:val="ac"/>
    <w:uiPriority w:val="99"/>
    <w:semiHidden/>
    <w:unhideWhenUsed/>
    <w:rsid w:val="00BB503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5037"/>
    <w:rPr>
      <w:rFonts w:ascii="Tahoma" w:hAnsi="Tahoma" w:cs="Tahoma"/>
      <w:sz w:val="16"/>
      <w:szCs w:val="16"/>
    </w:rPr>
  </w:style>
  <w:style w:type="paragraph" w:customStyle="1" w:styleId="ConsPlusNormal0">
    <w:name w:val="  ConsPlusNormal"/>
    <w:rsid w:val="00F613EE"/>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7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7B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477B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647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E500A2"/>
    <w:pPr>
      <w:spacing w:after="15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757FC"/>
    <w:pPr>
      <w:ind w:left="720"/>
      <w:contextualSpacing/>
    </w:pPr>
  </w:style>
  <w:style w:type="character" w:styleId="a6">
    <w:name w:val="Hyperlink"/>
    <w:basedOn w:val="a0"/>
    <w:rsid w:val="00CC43E4"/>
    <w:rPr>
      <w:color w:val="0000FF"/>
      <w:u w:val="single"/>
    </w:rPr>
  </w:style>
  <w:style w:type="paragraph" w:styleId="a7">
    <w:name w:val="header"/>
    <w:basedOn w:val="a"/>
    <w:link w:val="a8"/>
    <w:uiPriority w:val="99"/>
    <w:unhideWhenUsed/>
    <w:rsid w:val="000B12D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B12D7"/>
  </w:style>
  <w:style w:type="paragraph" w:styleId="a9">
    <w:name w:val="footer"/>
    <w:basedOn w:val="a"/>
    <w:link w:val="aa"/>
    <w:uiPriority w:val="99"/>
    <w:unhideWhenUsed/>
    <w:rsid w:val="000B12D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B12D7"/>
  </w:style>
  <w:style w:type="paragraph" w:styleId="ab">
    <w:name w:val="Balloon Text"/>
    <w:basedOn w:val="a"/>
    <w:link w:val="ac"/>
    <w:uiPriority w:val="99"/>
    <w:semiHidden/>
    <w:unhideWhenUsed/>
    <w:rsid w:val="00BB503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BB5037"/>
    <w:rPr>
      <w:rFonts w:ascii="Tahoma" w:hAnsi="Tahoma" w:cs="Tahoma"/>
      <w:sz w:val="16"/>
      <w:szCs w:val="16"/>
    </w:rPr>
  </w:style>
  <w:style w:type="paragraph" w:customStyle="1" w:styleId="ConsPlusNormal0">
    <w:name w:val="  ConsPlusNormal"/>
    <w:rsid w:val="00F613EE"/>
    <w:pPr>
      <w:widowControl w:val="0"/>
      <w:suppressAutoHyphens/>
      <w:autoSpaceDE w:val="0"/>
      <w:spacing w:after="0" w:line="240" w:lineRule="auto"/>
    </w:pPr>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p@govirk.ru" TargetMode="External"/><Relationship Id="rId13" Type="http://schemas.openxmlformats.org/officeDocument/2006/relationships/hyperlink" Target="consultantplus://offline/ref=42008CAB0862C46C3CEA41E8C682CF7DD4763F2D7E3F90AEE4775073A0iCc1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2008CAB0862C46C3CEA41E8C682CF7DD4763F2C783890AEE4775073A0iCc1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2008CAB0862C46C3CEA41E8C682CF7DD4763E257D3C90AEE4775073A0iCc1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2008CAB0862C46C3CEA41E8C682CF7DD4763F2D7D3C90AEE4775073A0iCc1I" TargetMode="External"/><Relationship Id="rId4" Type="http://schemas.openxmlformats.org/officeDocument/2006/relationships/settings" Target="settings.xml"/><Relationship Id="rId9" Type="http://schemas.openxmlformats.org/officeDocument/2006/relationships/hyperlink" Target="consultantplus://offline/ref=42008CAB0862C46C3CEA41E8C682CF7DD47E3821716CC7ACB5225Ei7c6I" TargetMode="External"/><Relationship Id="rId14" Type="http://schemas.openxmlformats.org/officeDocument/2006/relationships/hyperlink" Target="consultantplus://offline/ref=42008CAB0862C46C3CEA5FE5D0EE9571D77D61297B3A92FDBC275624FF914A997Fi2c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3624</Words>
  <Characters>20661</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Мики</dc:creator>
  <cp:lastModifiedBy>Лесь</cp:lastModifiedBy>
  <cp:revision>2</cp:revision>
  <cp:lastPrinted>2017-05-24T23:50:00Z</cp:lastPrinted>
  <dcterms:created xsi:type="dcterms:W3CDTF">2017-06-02T00:38:00Z</dcterms:created>
  <dcterms:modified xsi:type="dcterms:W3CDTF">2017-06-02T00:38:00Z</dcterms:modified>
</cp:coreProperties>
</file>